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6CB" w14:textId="77777777" w:rsidR="00A52668" w:rsidRPr="00A74B8F" w:rsidRDefault="00A52668" w:rsidP="00A52668">
      <w:pPr>
        <w:jc w:val="center"/>
        <w:rPr>
          <w:b/>
          <w:bCs/>
          <w:color w:val="EE0000"/>
          <w:sz w:val="28"/>
          <w:szCs w:val="28"/>
        </w:rPr>
      </w:pPr>
      <w:r w:rsidRPr="00A74B8F">
        <w:rPr>
          <w:b/>
          <w:bCs/>
          <w:color w:val="EE0000"/>
          <w:sz w:val="28"/>
          <w:szCs w:val="28"/>
        </w:rPr>
        <w:t xml:space="preserve">TERMINARZ REKRUTACJI </w:t>
      </w:r>
    </w:p>
    <w:p w14:paraId="1DD016BC" w14:textId="77777777" w:rsidR="00A52668" w:rsidRPr="00A74B8F" w:rsidRDefault="00A52668" w:rsidP="00A52668">
      <w:pPr>
        <w:jc w:val="center"/>
        <w:rPr>
          <w:b/>
          <w:bCs/>
          <w:color w:val="EE0000"/>
          <w:sz w:val="28"/>
          <w:szCs w:val="28"/>
        </w:rPr>
      </w:pPr>
      <w:r w:rsidRPr="00A74B8F">
        <w:rPr>
          <w:b/>
          <w:bCs/>
          <w:color w:val="EE0000"/>
          <w:sz w:val="28"/>
          <w:szCs w:val="28"/>
        </w:rPr>
        <w:t xml:space="preserve">do klas pierwszych II Liceum Ogólnokształcącego i Technikum Nr 2 </w:t>
      </w:r>
    </w:p>
    <w:p w14:paraId="5304EDBB" w14:textId="16A8BDE1" w:rsidR="00A52668" w:rsidRPr="00A74B8F" w:rsidRDefault="00A52668" w:rsidP="00A52668">
      <w:pPr>
        <w:jc w:val="center"/>
        <w:rPr>
          <w:b/>
          <w:bCs/>
          <w:color w:val="EE0000"/>
          <w:sz w:val="28"/>
          <w:szCs w:val="28"/>
        </w:rPr>
      </w:pPr>
      <w:r w:rsidRPr="00A74B8F">
        <w:rPr>
          <w:b/>
          <w:bCs/>
          <w:color w:val="EE0000"/>
          <w:sz w:val="28"/>
          <w:szCs w:val="28"/>
        </w:rPr>
        <w:t>w</w:t>
      </w:r>
      <w:r w:rsidRPr="00A74B8F">
        <w:rPr>
          <w:b/>
          <w:bCs/>
          <w:color w:val="EE0000"/>
          <w:sz w:val="28"/>
          <w:szCs w:val="28"/>
        </w:rPr>
        <w:t xml:space="preserve"> Zespole Szkół i Placówek Oświatowych</w:t>
      </w:r>
      <w:r w:rsidRPr="00A74B8F">
        <w:rPr>
          <w:b/>
          <w:bCs/>
          <w:color w:val="EE0000"/>
          <w:sz w:val="28"/>
          <w:szCs w:val="28"/>
        </w:rPr>
        <w:t xml:space="preserve"> Nysie na rok szkolny 2026/2027</w:t>
      </w:r>
    </w:p>
    <w:p w14:paraId="0BEEB333" w14:textId="77777777" w:rsidR="00833D83" w:rsidRDefault="00833D83"/>
    <w:p w14:paraId="2A3811E3" w14:textId="77777777" w:rsidR="00A52668" w:rsidRDefault="00A52668"/>
    <w:p w14:paraId="0CE9B7CE" w14:textId="77777777" w:rsidR="00A52668" w:rsidRDefault="00A52668" w:rsidP="00A52668">
      <w:pPr>
        <w:suppressAutoHyphens/>
        <w:autoSpaceDN w:val="0"/>
        <w:spacing w:after="2" w:line="276" w:lineRule="auto"/>
        <w:ind w:right="1066"/>
        <w:jc w:val="center"/>
        <w:textAlignment w:val="baseline"/>
        <w:rPr>
          <w:rFonts w:ascii="Calibri" w:hAnsi="Calibri" w:cs="Calibri"/>
          <w:b/>
          <w:kern w:val="3"/>
          <w:sz w:val="26"/>
          <w:szCs w:val="26"/>
          <w:lang w:eastAsia="en-US"/>
        </w:rPr>
      </w:pPr>
      <w:r w:rsidRPr="00A52668">
        <w:rPr>
          <w:rFonts w:ascii="Calibri" w:hAnsi="Calibri" w:cs="Calibri"/>
          <w:b/>
          <w:kern w:val="3"/>
          <w:sz w:val="26"/>
          <w:szCs w:val="26"/>
          <w:lang w:eastAsia="en-US"/>
        </w:rPr>
        <w:t xml:space="preserve">Terminy przeprowadzania postępowania rekrutacyjnego i postępowania uzupełniającego, </w:t>
      </w:r>
    </w:p>
    <w:p w14:paraId="569921BF" w14:textId="7D3D14E0" w:rsidR="00A52668" w:rsidRDefault="00A52668" w:rsidP="00A52668">
      <w:pPr>
        <w:suppressAutoHyphens/>
        <w:autoSpaceDN w:val="0"/>
        <w:spacing w:after="2" w:line="276" w:lineRule="auto"/>
        <w:ind w:right="1066"/>
        <w:jc w:val="center"/>
        <w:textAlignment w:val="baseline"/>
        <w:rPr>
          <w:rFonts w:ascii="Calibri" w:hAnsi="Calibri" w:cs="Calibri"/>
          <w:b/>
          <w:kern w:val="3"/>
          <w:sz w:val="26"/>
          <w:szCs w:val="26"/>
          <w:lang w:eastAsia="en-US"/>
        </w:rPr>
      </w:pPr>
      <w:r w:rsidRPr="00A52668">
        <w:rPr>
          <w:rFonts w:ascii="Calibri" w:hAnsi="Calibri" w:cs="Calibri"/>
          <w:b/>
          <w:kern w:val="3"/>
          <w:sz w:val="26"/>
          <w:szCs w:val="26"/>
          <w:lang w:eastAsia="en-US"/>
        </w:rPr>
        <w:t xml:space="preserve">a także terminy składania dokumentów do klas </w:t>
      </w:r>
      <w:r>
        <w:rPr>
          <w:rFonts w:ascii="Calibri" w:hAnsi="Calibri" w:cs="Calibri"/>
          <w:b/>
          <w:kern w:val="3"/>
          <w:sz w:val="26"/>
          <w:szCs w:val="26"/>
          <w:lang w:eastAsia="en-US"/>
        </w:rPr>
        <w:t xml:space="preserve">pierwszych </w:t>
      </w:r>
      <w:r w:rsidRPr="00A52668">
        <w:rPr>
          <w:rFonts w:ascii="Calibri" w:hAnsi="Calibri" w:cs="Calibri"/>
          <w:b/>
          <w:kern w:val="3"/>
          <w:sz w:val="26"/>
          <w:szCs w:val="26"/>
          <w:lang w:eastAsia="en-US"/>
        </w:rPr>
        <w:t xml:space="preserve">publicznych szkół ponadpodstawowych, </w:t>
      </w:r>
    </w:p>
    <w:p w14:paraId="3C3B1844" w14:textId="3FF935FE" w:rsidR="00A52668" w:rsidRPr="00A52668" w:rsidRDefault="00A52668" w:rsidP="00A52668">
      <w:pPr>
        <w:suppressAutoHyphens/>
        <w:autoSpaceDN w:val="0"/>
        <w:spacing w:after="2" w:line="276" w:lineRule="auto"/>
        <w:ind w:right="1066"/>
        <w:jc w:val="center"/>
        <w:textAlignment w:val="baseline"/>
        <w:rPr>
          <w:rFonts w:ascii="Calibri" w:hAnsi="Calibri" w:cs="Calibri"/>
          <w:b/>
          <w:kern w:val="3"/>
          <w:sz w:val="26"/>
          <w:szCs w:val="26"/>
          <w:lang w:eastAsia="en-US"/>
        </w:rPr>
      </w:pPr>
      <w:r w:rsidRPr="00A52668">
        <w:rPr>
          <w:rFonts w:ascii="Calibri" w:hAnsi="Calibri" w:cs="Calibri"/>
          <w:b/>
          <w:kern w:val="3"/>
          <w:sz w:val="26"/>
          <w:szCs w:val="26"/>
          <w:lang w:eastAsia="en-US"/>
        </w:rPr>
        <w:t>oraz klas wstępnych szkół ponadpodstawowych, o której mowa w art. 25 ust. 3 ustawy - Prawo oświatowe na rok szkolny 2026/2027</w:t>
      </w:r>
    </w:p>
    <w:p w14:paraId="421EB907" w14:textId="77777777" w:rsidR="00A52668" w:rsidRPr="00A52668" w:rsidRDefault="00A52668" w:rsidP="00A52668">
      <w:pPr>
        <w:suppressAutoHyphens/>
        <w:autoSpaceDN w:val="0"/>
        <w:spacing w:after="2" w:line="276" w:lineRule="auto"/>
        <w:ind w:left="1047" w:right="1066" w:hanging="621"/>
        <w:jc w:val="center"/>
        <w:textAlignment w:val="baseline"/>
        <w:rPr>
          <w:rFonts w:ascii="Calibri" w:hAnsi="Calibri" w:cs="Calibri"/>
          <w:b/>
          <w:strike/>
          <w:kern w:val="3"/>
          <w:sz w:val="26"/>
          <w:szCs w:val="26"/>
          <w:lang w:eastAsia="en-US"/>
        </w:rPr>
      </w:pPr>
    </w:p>
    <w:p w14:paraId="2FAD1098" w14:textId="77777777" w:rsidR="00A52668" w:rsidRPr="00A52668" w:rsidRDefault="00A52668" w:rsidP="00A52668">
      <w:pPr>
        <w:suppressAutoHyphens/>
        <w:autoSpaceDN w:val="0"/>
        <w:spacing w:after="2" w:line="276" w:lineRule="auto"/>
        <w:ind w:right="1066"/>
        <w:textAlignment w:val="baseline"/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</w:pPr>
      <w:r w:rsidRPr="00A52668"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  <w:t>Podstawa prawna:</w:t>
      </w:r>
    </w:p>
    <w:p w14:paraId="1D6262E6" w14:textId="77777777" w:rsidR="00A52668" w:rsidRPr="00A52668" w:rsidRDefault="00A52668" w:rsidP="00A52668">
      <w:pPr>
        <w:suppressAutoHyphens/>
        <w:autoSpaceDN w:val="0"/>
        <w:spacing w:after="2" w:line="276" w:lineRule="auto"/>
        <w:ind w:right="1066"/>
        <w:textAlignment w:val="baseline"/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</w:pPr>
      <w:r w:rsidRPr="00A52668"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  <w:t xml:space="preserve">Art. 154 ust. 1 pkt. 2, art.161 ustawy Prawo oświatowe (Dz. U. z 2025 r. poz. 1043 z </w:t>
      </w:r>
      <w:proofErr w:type="spellStart"/>
      <w:r w:rsidRPr="00A52668"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  <w:t>późn</w:t>
      </w:r>
      <w:proofErr w:type="spellEnd"/>
      <w:r w:rsidRPr="00A52668">
        <w:rPr>
          <w:rFonts w:ascii="Calibri" w:hAnsi="Calibri" w:cs="Calibri"/>
          <w:bCs/>
          <w:i/>
          <w:iCs/>
          <w:kern w:val="3"/>
          <w:sz w:val="22"/>
          <w:szCs w:val="22"/>
          <w:lang w:eastAsia="en-US"/>
        </w:rPr>
        <w:t>. zm.)</w:t>
      </w:r>
    </w:p>
    <w:p w14:paraId="6278D690" w14:textId="77777777" w:rsidR="00A52668" w:rsidRPr="00A52668" w:rsidRDefault="00A52668" w:rsidP="00A52668">
      <w:pPr>
        <w:suppressAutoHyphens/>
        <w:autoSpaceDN w:val="0"/>
        <w:spacing w:after="2" w:line="276" w:lineRule="auto"/>
        <w:ind w:left="1047" w:right="1066" w:hanging="621"/>
        <w:jc w:val="center"/>
        <w:textAlignment w:val="baseline"/>
        <w:rPr>
          <w:b/>
          <w:kern w:val="3"/>
          <w:sz w:val="22"/>
          <w:szCs w:val="22"/>
          <w:lang w:eastAsia="en-US"/>
        </w:rPr>
      </w:pP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  <w:r w:rsidRPr="00A52668">
        <w:rPr>
          <w:b/>
          <w:kern w:val="3"/>
          <w:sz w:val="22"/>
          <w:szCs w:val="22"/>
          <w:lang w:eastAsia="en-US"/>
        </w:rPr>
        <w:tab/>
      </w:r>
    </w:p>
    <w:p w14:paraId="50CC3751" w14:textId="77777777" w:rsidR="00A52668" w:rsidRPr="00A52668" w:rsidRDefault="00A52668" w:rsidP="00A52668">
      <w:pPr>
        <w:suppressAutoHyphens/>
        <w:autoSpaceDN w:val="0"/>
        <w:spacing w:after="2" w:line="276" w:lineRule="auto"/>
        <w:ind w:left="1047" w:right="1066" w:hanging="621"/>
        <w:jc w:val="center"/>
        <w:textAlignment w:val="baseline"/>
        <w:rPr>
          <w:b/>
          <w:kern w:val="3"/>
          <w:sz w:val="22"/>
          <w:szCs w:val="22"/>
          <w:lang w:eastAsia="en-US"/>
        </w:rPr>
      </w:pPr>
    </w:p>
    <w:tbl>
      <w:tblPr>
        <w:tblW w:w="1587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713"/>
        <w:gridCol w:w="3685"/>
        <w:gridCol w:w="3796"/>
      </w:tblGrid>
      <w:tr w:rsidR="00A52668" w:rsidRPr="00A52668" w14:paraId="5B953E69" w14:textId="77777777" w:rsidTr="00714225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F292" w14:textId="77777777" w:rsidR="00A52668" w:rsidRPr="00A52668" w:rsidRDefault="00A52668" w:rsidP="00A5266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</w:p>
          <w:p w14:paraId="65D0A434" w14:textId="77777777" w:rsidR="00A52668" w:rsidRPr="00A52668" w:rsidRDefault="00A52668" w:rsidP="00A52668">
            <w:pPr>
              <w:suppressAutoHyphens/>
              <w:autoSpaceDN w:val="0"/>
              <w:spacing w:before="228"/>
              <w:ind w:left="87" w:right="86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3E94" w14:textId="77777777" w:rsidR="00A52668" w:rsidRPr="00A52668" w:rsidRDefault="00A52668" w:rsidP="00A5266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</w:p>
          <w:p w14:paraId="58C56584" w14:textId="77777777" w:rsidR="00A52668" w:rsidRPr="00A52668" w:rsidRDefault="00A52668" w:rsidP="00A52668">
            <w:pPr>
              <w:suppressAutoHyphens/>
              <w:autoSpaceDN w:val="0"/>
              <w:spacing w:before="228"/>
              <w:ind w:right="4545"/>
              <w:jc w:val="right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6A2C" w14:textId="77777777" w:rsidR="00A52668" w:rsidRPr="00A52668" w:rsidRDefault="00A52668" w:rsidP="00A52668">
            <w:pPr>
              <w:suppressAutoHyphens/>
              <w:autoSpaceDN w:val="0"/>
              <w:spacing w:before="9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</w:p>
          <w:p w14:paraId="1AF9DF12" w14:textId="77777777" w:rsidR="00A52668" w:rsidRPr="00A52668" w:rsidRDefault="00A52668" w:rsidP="00A52668">
            <w:pPr>
              <w:suppressAutoHyphens/>
              <w:autoSpaceDN w:val="0"/>
              <w:ind w:left="234" w:right="233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7EEF7B25" w14:textId="77777777" w:rsidR="00A52668" w:rsidRPr="00A52668" w:rsidRDefault="00A52668" w:rsidP="00A52668">
            <w:pPr>
              <w:suppressAutoHyphens/>
              <w:autoSpaceDN w:val="0"/>
              <w:ind w:left="237" w:right="233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rekrutacyjnym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30D4" w14:textId="77777777" w:rsidR="00A52668" w:rsidRPr="00A52668" w:rsidRDefault="00A52668" w:rsidP="00A52668">
            <w:pPr>
              <w:suppressAutoHyphens/>
              <w:autoSpaceDN w:val="0"/>
              <w:spacing w:before="9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</w:p>
          <w:p w14:paraId="6CE20E8D" w14:textId="77777777" w:rsidR="00A52668" w:rsidRPr="00A52668" w:rsidRDefault="00A52668" w:rsidP="00A52668">
            <w:pPr>
              <w:suppressAutoHyphens/>
              <w:autoSpaceDN w:val="0"/>
              <w:ind w:left="302" w:right="302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375539C0" w14:textId="77777777" w:rsidR="00A52668" w:rsidRPr="00A52668" w:rsidRDefault="00A52668" w:rsidP="00A52668">
            <w:pPr>
              <w:suppressAutoHyphens/>
              <w:autoSpaceDN w:val="0"/>
              <w:ind w:left="303" w:right="302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uzupełniającym</w:t>
            </w:r>
          </w:p>
        </w:tc>
      </w:tr>
      <w:tr w:rsidR="00A52668" w:rsidRPr="00A52668" w14:paraId="701ECC7D" w14:textId="77777777" w:rsidTr="0071422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1CD0" w14:textId="77777777" w:rsidR="00A52668" w:rsidRPr="00A52668" w:rsidRDefault="00A52668" w:rsidP="00A52668">
            <w:pPr>
              <w:suppressAutoHyphens/>
              <w:autoSpaceDN w:val="0"/>
              <w:spacing w:line="256" w:lineRule="exact"/>
              <w:ind w:left="4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02CD" w14:textId="77777777" w:rsidR="00A52668" w:rsidRPr="00A52668" w:rsidRDefault="00A52668" w:rsidP="00A52668">
            <w:pPr>
              <w:suppressAutoHyphens/>
              <w:autoSpaceDN w:val="0"/>
              <w:spacing w:line="256" w:lineRule="exact"/>
              <w:ind w:left="2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1E88" w14:textId="77777777" w:rsidR="00A52668" w:rsidRPr="00A52668" w:rsidRDefault="00A52668" w:rsidP="00A52668">
            <w:pPr>
              <w:suppressAutoHyphens/>
              <w:autoSpaceDN w:val="0"/>
              <w:spacing w:line="256" w:lineRule="exact"/>
              <w:ind w:left="5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19C0" w14:textId="77777777" w:rsidR="00A52668" w:rsidRPr="00A52668" w:rsidRDefault="00A52668" w:rsidP="00A52668">
            <w:pPr>
              <w:suppressAutoHyphens/>
              <w:autoSpaceDN w:val="0"/>
              <w:spacing w:line="256" w:lineRule="exact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4</w:t>
            </w:r>
          </w:p>
        </w:tc>
      </w:tr>
      <w:tr w:rsidR="00A52668" w:rsidRPr="00A52668" w14:paraId="7506A2FB" w14:textId="77777777" w:rsidTr="00714225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6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CD45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4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C5A2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Złożenie wniosku, w tym zmiana wniosku wraz z dokumentami (podpisanego przez co najmniej jednego rodzica/prawnego opiekuna) o przyjęcie do szkoły ponadpodstawowej dwujęzycznej, oddziału dwujęzycznego, oddziału międzynarodowego, oddziału wstępnego, oddziału przygotowania wojskowego, oddziału o profilu mundurowym, oddziałów wymagających od kandydatów szczególnych indywidualnych predyspozycji oraz do szkół i oddziałów prowadzących szkolenie sportowe w szkołach ponadpodstawowych.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8B1B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11 maja 2026 r.</w:t>
            </w:r>
          </w:p>
          <w:p w14:paraId="3B214793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29 maja 2026 r.</w:t>
            </w:r>
          </w:p>
          <w:p w14:paraId="06C3B829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godz. 15.00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A3A3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17 lipca 2026 r.</w:t>
            </w:r>
          </w:p>
          <w:p w14:paraId="519E542B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21 lipca 2026 r.</w:t>
            </w:r>
          </w:p>
          <w:p w14:paraId="420FD90D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godz. 15.00</w:t>
            </w:r>
          </w:p>
        </w:tc>
      </w:tr>
      <w:tr w:rsidR="00A52668" w:rsidRPr="00A52668" w14:paraId="202D608F" w14:textId="77777777" w:rsidTr="0071422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8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8088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71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92F0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B722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96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8B2A" w14:textId="77777777" w:rsidR="00A52668" w:rsidRPr="00A52668" w:rsidRDefault="00A52668" w:rsidP="00A52668">
            <w:pPr>
              <w:suppressAutoHyphens/>
              <w:autoSpaceDN w:val="0"/>
              <w:ind w:right="23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55E88ED1" w14:textId="77777777" w:rsidR="00A52668" w:rsidRPr="00A52668" w:rsidRDefault="00A52668" w:rsidP="00A52668">
            <w:pPr>
              <w:suppressAutoHyphens/>
              <w:autoSpaceDN w:val="0"/>
              <w:ind w:right="23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55BBC97B" w14:textId="77777777" w:rsidR="00A52668" w:rsidRPr="00A52668" w:rsidRDefault="00A52668" w:rsidP="00A52668">
            <w:pPr>
              <w:suppressAutoHyphens/>
              <w:autoSpaceDN w:val="0"/>
              <w:ind w:right="233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</w:tbl>
    <w:p w14:paraId="07DDFE82" w14:textId="77777777" w:rsidR="00A52668" w:rsidRPr="00A52668" w:rsidRDefault="00A52668" w:rsidP="00A52668">
      <w:pPr>
        <w:suppressAutoHyphens/>
        <w:autoSpaceDN w:val="0"/>
        <w:spacing w:before="10"/>
        <w:textAlignment w:val="baseline"/>
        <w:rPr>
          <w:rFonts w:ascii="Calibri" w:hAnsi="Calibri" w:cs="Calibri"/>
          <w:b/>
          <w:kern w:val="3"/>
          <w:sz w:val="22"/>
          <w:szCs w:val="22"/>
          <w:lang w:eastAsia="en-US"/>
        </w:rPr>
      </w:pPr>
    </w:p>
    <w:p w14:paraId="6A796950" w14:textId="77777777" w:rsidR="00A52668" w:rsidRPr="00A52668" w:rsidRDefault="00A52668" w:rsidP="00A52668">
      <w:pPr>
        <w:suppressAutoHyphens/>
        <w:autoSpaceDN w:val="0"/>
        <w:spacing w:before="67"/>
        <w:ind w:left="980" w:right="1151" w:hanging="838"/>
        <w:textAlignment w:val="baseline"/>
        <w:rPr>
          <w:kern w:val="3"/>
          <w:sz w:val="20"/>
          <w:szCs w:val="20"/>
          <w:lang w:eastAsia="en-US"/>
        </w:rPr>
      </w:pPr>
      <w:r w:rsidRPr="00A52668">
        <w:rPr>
          <w:rFonts w:ascii="Calibri" w:hAnsi="Calibri" w:cs="Calibri"/>
          <w:kern w:val="3"/>
          <w:sz w:val="22"/>
          <w:szCs w:val="22"/>
          <w:vertAlign w:val="superscript"/>
          <w:lang w:eastAsia="en-US"/>
        </w:rPr>
        <w:t>1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W ofercie edukacyjnej na rok szkolny 2025/2026 w szkołach, w których zajęcia dydaktyczno-wychowawcze rozpoczynają się w pierwszym powszednim dniu lutego, nie ma oddziałów, w których wymagane jest przeprowadzenie sprawdzianów albo prób sprawności w pierwszym terminie.</w:t>
      </w:r>
    </w:p>
    <w:p w14:paraId="4ECA02B8" w14:textId="77777777" w:rsidR="00A52668" w:rsidRPr="00A52668" w:rsidRDefault="00A52668" w:rsidP="00A52668">
      <w:pPr>
        <w:suppressAutoHyphens/>
        <w:autoSpaceDN w:val="0"/>
        <w:spacing w:before="67"/>
        <w:ind w:left="980" w:right="1151" w:hanging="838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36D732D2" w14:textId="77777777" w:rsidR="00A52668" w:rsidRPr="00A52668" w:rsidRDefault="00A52668" w:rsidP="00A52668">
      <w:pPr>
        <w:suppressAutoHyphens/>
        <w:autoSpaceDN w:val="0"/>
        <w:spacing w:before="67"/>
        <w:ind w:left="980" w:right="1151" w:hanging="838"/>
        <w:textAlignment w:val="baseline"/>
        <w:rPr>
          <w:rFonts w:ascii="Calibri" w:hAnsi="Calibri" w:cs="Calibri"/>
          <w:strike/>
          <w:kern w:val="3"/>
          <w:sz w:val="22"/>
          <w:szCs w:val="22"/>
          <w:lang w:eastAsia="en-US"/>
        </w:rPr>
      </w:pPr>
    </w:p>
    <w:p w14:paraId="78C5844B" w14:textId="77777777" w:rsidR="00A52668" w:rsidRPr="00A52668" w:rsidRDefault="00A52668" w:rsidP="00A52668">
      <w:pPr>
        <w:suppressAutoHyphens/>
        <w:autoSpaceDN w:val="0"/>
        <w:spacing w:before="10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tbl>
      <w:tblPr>
        <w:tblW w:w="1587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7377"/>
        <w:gridCol w:w="4142"/>
        <w:gridCol w:w="3796"/>
      </w:tblGrid>
      <w:tr w:rsidR="00A52668" w:rsidRPr="00A52668" w14:paraId="3F104588" w14:textId="77777777" w:rsidTr="00714225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2190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4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73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75F1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Złożenie wniosku, w tym zmiana wniosku o przyjęcie do szkoły ponadpodstawowej wraz z dokumentami (podpisanego przez co najmniej jednego rodzica/prawnego opiekuna) z wyłączeniem szkół i oddziałów dwujęzycznych i oddziałów międzynarodowych, oddziałów wstępnych, oddziałów przygotowania wojskowego, o profilu mundurowym, oddziałów wymagających od kandydatów szczególnych indywidualnych predyspozycji oraz szkół i oddziałów prowadzących szkolenie sportowe.</w:t>
            </w:r>
          </w:p>
        </w:tc>
        <w:tc>
          <w:tcPr>
            <w:tcW w:w="4142" w:type="dxa"/>
            <w:tcBorders>
              <w:top w:val="single" w:sz="2" w:space="0" w:color="000001"/>
              <w:left w:val="single" w:sz="2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7638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11 maja 2026 r.</w:t>
            </w:r>
          </w:p>
          <w:p w14:paraId="1BE209C1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15 czerwca 2026 r.</w:t>
            </w:r>
          </w:p>
          <w:p w14:paraId="499CE88F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godz. 15.00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9FAD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17 lipca 2026 r.</w:t>
            </w:r>
          </w:p>
          <w:p w14:paraId="4B046EA3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21 lipca 2026 r.</w:t>
            </w:r>
          </w:p>
          <w:p w14:paraId="0415454D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godz. 15.00</w:t>
            </w:r>
          </w:p>
        </w:tc>
      </w:tr>
      <w:tr w:rsidR="00A52668" w:rsidRPr="00A52668" w14:paraId="49DA6F80" w14:textId="77777777" w:rsidTr="00714225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52D6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3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D32D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2" w:type="dxa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53DE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od 26 października 2026 r.  </w:t>
            </w: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br/>
              <w:t>do 6 listopada 2026 r.²</w:t>
            </w:r>
          </w:p>
        </w:tc>
        <w:tc>
          <w:tcPr>
            <w:tcW w:w="37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426A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4 grudnia 2026 r.</w:t>
            </w:r>
          </w:p>
          <w:p w14:paraId="733EC362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9 grudnia 2026 r.²</w:t>
            </w:r>
          </w:p>
        </w:tc>
      </w:tr>
      <w:tr w:rsidR="00A52668" w:rsidRPr="00A52668" w14:paraId="3172C1D0" w14:textId="77777777" w:rsidTr="00714225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6BA" w14:textId="77777777" w:rsidR="00A52668" w:rsidRPr="00A52668" w:rsidRDefault="00A52668" w:rsidP="00A52668">
            <w:pPr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kern w:val="3"/>
                <w:sz w:val="22"/>
                <w:szCs w:val="22"/>
                <w:lang w:eastAsia="en-US"/>
              </w:rPr>
              <w:t xml:space="preserve"> 3.</w:t>
            </w:r>
          </w:p>
        </w:tc>
        <w:tc>
          <w:tcPr>
            <w:tcW w:w="73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D69F" w14:textId="77777777" w:rsidR="00A52668" w:rsidRPr="00A52668" w:rsidRDefault="00A52668" w:rsidP="00A5266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/>
                <w:kern w:val="3"/>
                <w:sz w:val="22"/>
                <w:szCs w:val="22"/>
                <w:lang w:eastAsia="en-US"/>
              </w:rPr>
              <w:t>Odbiór ze szkoły podstawowej zaświadczenia o wynikach egzaminu ośmioklasisty</w:t>
            </w:r>
          </w:p>
        </w:tc>
        <w:tc>
          <w:tcPr>
            <w:tcW w:w="4142" w:type="dxa"/>
            <w:tcBorders>
              <w:left w:val="single" w:sz="2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5E90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3 lipca 2026 r.</w:t>
            </w:r>
          </w:p>
        </w:tc>
        <w:tc>
          <w:tcPr>
            <w:tcW w:w="3796" w:type="dxa"/>
            <w:tcBorders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9B1E" w14:textId="77777777" w:rsidR="00A52668" w:rsidRPr="00A52668" w:rsidRDefault="00A52668" w:rsidP="00A52668">
            <w:pPr>
              <w:suppressAutoHyphens/>
              <w:autoSpaceDN w:val="0"/>
              <w:ind w:left="234" w:right="233"/>
              <w:jc w:val="center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-</w:t>
            </w:r>
          </w:p>
        </w:tc>
      </w:tr>
      <w:tr w:rsidR="00A52668" w:rsidRPr="00A52668" w14:paraId="24B4933C" w14:textId="77777777" w:rsidTr="00714225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254" w14:textId="77777777" w:rsidR="00A52668" w:rsidRPr="00A52668" w:rsidRDefault="00A52668" w:rsidP="00A52668">
            <w:pPr>
              <w:suppressAutoHyphens/>
              <w:autoSpaceDN w:val="0"/>
              <w:spacing w:line="275" w:lineRule="exact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BB39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Uzupełnienie wniosku o przyjęcie do szkoły ponadpodstawowej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o świadectwo ukończenia szkoły podstawowej i o zaświadczenie o wynikach egzaminu ósmoklasisty.</w:t>
            </w:r>
          </w:p>
          <w:p w14:paraId="78FA30DA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Złożenie przez kandydata wniosku o przyjęcie do szkoły, z uwagi na zmianę szkół do których kandyduje.</w:t>
            </w:r>
          </w:p>
        </w:tc>
        <w:tc>
          <w:tcPr>
            <w:tcW w:w="4142" w:type="dxa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0F69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3 lipca 2026 r.</w:t>
            </w:r>
          </w:p>
          <w:p w14:paraId="4228FE7E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7  lipca 2026 r.</w:t>
            </w:r>
          </w:p>
          <w:p w14:paraId="39B80F53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godz. 15.00</w:t>
            </w:r>
          </w:p>
        </w:tc>
        <w:tc>
          <w:tcPr>
            <w:tcW w:w="3796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BE0A" w14:textId="77777777" w:rsidR="00A52668" w:rsidRPr="00A52668" w:rsidRDefault="00A52668" w:rsidP="00A52668">
            <w:pPr>
              <w:suppressAutoHyphens/>
              <w:autoSpaceDN w:val="0"/>
              <w:ind w:left="24" w:right="-72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19F76C23" w14:textId="77777777" w:rsidR="00A52668" w:rsidRPr="00A52668" w:rsidRDefault="00A52668" w:rsidP="00A52668">
            <w:pPr>
              <w:suppressAutoHyphens/>
              <w:autoSpaceDN w:val="0"/>
              <w:ind w:left="24" w:right="-72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43FC40C6" w14:textId="77777777" w:rsidR="00A52668" w:rsidRPr="00A52668" w:rsidRDefault="00A52668" w:rsidP="00A52668">
            <w:pPr>
              <w:suppressAutoHyphens/>
              <w:autoSpaceDN w:val="0"/>
              <w:ind w:left="24" w:right="-72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-</w:t>
            </w:r>
          </w:p>
          <w:p w14:paraId="3F4DBF66" w14:textId="77777777" w:rsidR="00A52668" w:rsidRPr="00A52668" w:rsidRDefault="00A52668" w:rsidP="00A52668">
            <w:pPr>
              <w:suppressAutoHyphens/>
              <w:autoSpaceDN w:val="0"/>
              <w:ind w:left="24" w:right="-72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6B347AD4" w14:textId="77777777" w:rsidTr="00714225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1CD8" w14:textId="77777777" w:rsidR="00A52668" w:rsidRPr="00A52668" w:rsidRDefault="00A52668" w:rsidP="00A52668">
            <w:pPr>
              <w:suppressAutoHyphens/>
              <w:autoSpaceDN w:val="0"/>
              <w:spacing w:line="275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 5</w:t>
            </w:r>
          </w:p>
        </w:tc>
        <w:tc>
          <w:tcPr>
            <w:tcW w:w="7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5F36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publicznej wiadomości przez dyrektora szkoły ponadpodstawowej, terminu przeprowadzenia sprawdzianu uzdolnień kierunkowych do oddziałów wymagających od kandydatów szczegółowych indywidualnych predyspozycji*.</w:t>
            </w:r>
          </w:p>
        </w:tc>
        <w:tc>
          <w:tcPr>
            <w:tcW w:w="7938" w:type="dxa"/>
            <w:gridSpan w:val="2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8529" w14:textId="77777777" w:rsidR="00A52668" w:rsidRPr="00A52668" w:rsidRDefault="00A52668" w:rsidP="00A52668">
            <w:pPr>
              <w:suppressAutoHyphens/>
              <w:autoSpaceDN w:val="0"/>
              <w:ind w:left="24" w:right="-72"/>
              <w:textAlignment w:val="baseline"/>
              <w:rPr>
                <w:rFonts w:ascii="Calibri" w:hAnsi="Calibri" w:cs="Calibri"/>
                <w:kern w:val="3"/>
                <w:sz w:val="22"/>
                <w:szCs w:val="22"/>
              </w:rPr>
            </w:pPr>
          </w:p>
          <w:p w14:paraId="7C8A817C" w14:textId="77777777" w:rsidR="00A52668" w:rsidRPr="00A52668" w:rsidRDefault="00A52668" w:rsidP="00A52668">
            <w:pPr>
              <w:suppressAutoHyphens/>
              <w:autoSpaceDN w:val="0"/>
              <w:ind w:left="24" w:right="-72"/>
              <w:textAlignment w:val="baseline"/>
              <w:rPr>
                <w:rFonts w:ascii="Calibri" w:hAnsi="Calibri" w:cs="Calibri"/>
                <w:kern w:val="3"/>
                <w:sz w:val="22"/>
                <w:szCs w:val="22"/>
              </w:rPr>
            </w:pPr>
          </w:p>
          <w:p w14:paraId="68965B2B" w14:textId="77777777" w:rsidR="00A52668" w:rsidRPr="00A52668" w:rsidRDefault="00A52668" w:rsidP="00A52668">
            <w:pPr>
              <w:suppressAutoHyphens/>
              <w:autoSpaceDN w:val="0"/>
              <w:ind w:right="-72"/>
              <w:textAlignment w:val="baseline"/>
              <w:rPr>
                <w:rFonts w:ascii="Calibri" w:hAnsi="Calibri" w:cs="Calibri"/>
                <w:kern w:val="3"/>
                <w:sz w:val="22"/>
                <w:szCs w:val="22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</w:rPr>
              <w:t xml:space="preserve">   do końca lutego</w:t>
            </w:r>
          </w:p>
        </w:tc>
      </w:tr>
      <w:tr w:rsidR="00A52668" w:rsidRPr="00A52668" w14:paraId="25171248" w14:textId="77777777" w:rsidTr="0071422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FAAB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 6.</w:t>
            </w:r>
          </w:p>
        </w:tc>
        <w:tc>
          <w:tcPr>
            <w:tcW w:w="737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6271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publicznej wiadomości przez dyrektora szkoły ponadpodstawowej, terminu przeprowadzenia, prób sprawności fizycznej, sprawdzianu kompetencji językowych oraz sprawdzianu predyspozycji językowych (klasy wstępne)*.</w:t>
            </w:r>
          </w:p>
          <w:p w14:paraId="7CEE473D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ind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14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E638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349FE450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ind w:firstLine="141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8 maja 2026 r.</w:t>
            </w:r>
          </w:p>
          <w:p w14:paraId="75068F1A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C193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598AD1E2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3DA2AEC2" w14:textId="77777777" w:rsidR="00A52668" w:rsidRPr="00A52668" w:rsidRDefault="00A52668" w:rsidP="00A52668">
            <w:pPr>
              <w:suppressAutoHyphens/>
              <w:autoSpaceDN w:val="0"/>
              <w:spacing w:line="231" w:lineRule="exact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-</w:t>
            </w:r>
          </w:p>
        </w:tc>
      </w:tr>
      <w:tr w:rsidR="00A52668" w:rsidRPr="00A52668" w14:paraId="64703413" w14:textId="77777777" w:rsidTr="00714225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6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2AC7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4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377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C6E0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Przeprowadzenie sprawdzianu uzdolnień kierunkowych dla kandydatów do szkół z programem nauczania wymagającym od kandydatów szczególnych indywidualnych predyspozycji.</w:t>
            </w:r>
          </w:p>
        </w:tc>
        <w:tc>
          <w:tcPr>
            <w:tcW w:w="414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23CA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1 czerwca 2026 r.</w:t>
            </w:r>
          </w:p>
          <w:p w14:paraId="3731EC5D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11 czerwca 2026 r.</w:t>
            </w:r>
          </w:p>
          <w:p w14:paraId="11458447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II termin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3</w:t>
            </w: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do 2 lipca 2026 r.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5F20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od 22  lipca 2026 r.</w:t>
            </w:r>
          </w:p>
          <w:p w14:paraId="4A7E2577" w14:textId="77777777" w:rsidR="00A52668" w:rsidRPr="00A52668" w:rsidRDefault="00A52668" w:rsidP="00A52668">
            <w:pPr>
              <w:suppressAutoHyphens/>
              <w:autoSpaceDN w:val="0"/>
              <w:ind w:left="234" w:right="233"/>
              <w:textAlignment w:val="baseline"/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Cs/>
                <w:kern w:val="3"/>
                <w:sz w:val="22"/>
                <w:szCs w:val="22"/>
                <w:lang w:eastAsia="en-US"/>
              </w:rPr>
              <w:t>do  24 lipca 2026 r.</w:t>
            </w:r>
          </w:p>
        </w:tc>
      </w:tr>
      <w:tr w:rsidR="00A52668" w:rsidRPr="00A52668" w14:paraId="74D3333E" w14:textId="77777777" w:rsidTr="0071422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0" w:type="dxa"/>
            <w:vMerge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A1AE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vMerge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75D0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9218" w14:textId="77777777" w:rsidR="00A52668" w:rsidRPr="00A52668" w:rsidRDefault="00A52668" w:rsidP="00A52668">
            <w:pPr>
              <w:suppressAutoHyphens/>
              <w:autoSpaceDN w:val="0"/>
              <w:spacing w:line="266" w:lineRule="exact"/>
              <w:ind w:left="107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  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1C65AEA" w14:textId="77777777" w:rsidR="00A52668" w:rsidRPr="00A52668" w:rsidRDefault="00A52668" w:rsidP="00A52668">
            <w:pPr>
              <w:suppressAutoHyphens/>
              <w:autoSpaceDN w:val="0"/>
              <w:spacing w:line="266" w:lineRule="exact"/>
              <w:ind w:left="107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A5B1" w14:textId="77777777" w:rsidR="00A52668" w:rsidRPr="00A52668" w:rsidRDefault="00A52668" w:rsidP="00A52668">
            <w:pPr>
              <w:suppressAutoHyphens/>
              <w:autoSpaceDN w:val="0"/>
              <w:spacing w:line="266" w:lineRule="exact"/>
              <w:ind w:left="77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  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</w:tbl>
    <w:p w14:paraId="6561B759" w14:textId="77777777" w:rsidR="00A52668" w:rsidRPr="00A52668" w:rsidRDefault="00A52668" w:rsidP="00A52668">
      <w:pPr>
        <w:suppressAutoHyphens/>
        <w:autoSpaceDN w:val="0"/>
        <w:spacing w:before="5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70C3CBD6" w14:textId="77777777" w:rsidR="00A52668" w:rsidRPr="00A52668" w:rsidRDefault="00A52668" w:rsidP="00A52668">
      <w:pPr>
        <w:suppressAutoHyphens/>
        <w:autoSpaceDN w:val="0"/>
        <w:spacing w:before="67"/>
        <w:ind w:left="142"/>
        <w:textAlignment w:val="baseline"/>
        <w:rPr>
          <w:kern w:val="3"/>
          <w:sz w:val="20"/>
          <w:szCs w:val="20"/>
          <w:lang w:eastAsia="en-US"/>
        </w:rPr>
      </w:pPr>
      <w:r w:rsidRPr="00A52668">
        <w:rPr>
          <w:rFonts w:ascii="Calibri" w:hAnsi="Calibri" w:cs="Calibri"/>
          <w:kern w:val="3"/>
          <w:sz w:val="22"/>
          <w:szCs w:val="22"/>
          <w:vertAlign w:val="superscript"/>
          <w:lang w:eastAsia="en-US"/>
        </w:rPr>
        <w:t>2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 xml:space="preserve"> Dotyczy branżowej szkoły I stopnia, w której zajęcia dydaktyczno-wychowawcze rozpoczynają się w pierwszym powszednim dniu lutego 2027 r.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br/>
      </w:r>
      <w:r w:rsidRPr="00A52668">
        <w:rPr>
          <w:rFonts w:ascii="Calibri" w:hAnsi="Calibri" w:cs="Calibri"/>
          <w:kern w:val="3"/>
          <w:sz w:val="22"/>
          <w:szCs w:val="22"/>
          <w:vertAlign w:val="superscript"/>
          <w:lang w:eastAsia="en-US"/>
        </w:rPr>
        <w:t>3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 xml:space="preserve"> Dyrektor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szkoły</w:t>
      </w:r>
      <w:r w:rsidRPr="00A52668">
        <w:rPr>
          <w:rFonts w:ascii="Calibri" w:hAnsi="Calibri" w:cs="Calibri"/>
          <w:spacing w:val="-10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-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wyznacza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II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termin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dla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kandydatów,</w:t>
      </w:r>
      <w:r w:rsidRPr="00A52668">
        <w:rPr>
          <w:rFonts w:ascii="Calibri" w:hAnsi="Calibri" w:cs="Calibri"/>
          <w:spacing w:val="-6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którzy</w:t>
      </w:r>
      <w:r w:rsidRPr="00A52668">
        <w:rPr>
          <w:rFonts w:ascii="Calibri" w:hAnsi="Calibri" w:cs="Calibri"/>
          <w:spacing w:val="-11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z</w:t>
      </w:r>
      <w:r w:rsidRPr="00A52668">
        <w:rPr>
          <w:rFonts w:ascii="Calibri" w:hAnsi="Calibri" w:cs="Calibri"/>
          <w:spacing w:val="-6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przyczyn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niezależnych</w:t>
      </w:r>
      <w:r w:rsidRPr="00A52668">
        <w:rPr>
          <w:rFonts w:ascii="Calibri" w:hAnsi="Calibri" w:cs="Calibri"/>
          <w:spacing w:val="-9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od</w:t>
      </w:r>
      <w:r w:rsidRPr="00A52668">
        <w:rPr>
          <w:rFonts w:ascii="Calibri" w:hAnsi="Calibri" w:cs="Calibri"/>
          <w:spacing w:val="-9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nich</w:t>
      </w:r>
      <w:r w:rsidRPr="00A52668">
        <w:rPr>
          <w:rFonts w:ascii="Calibri" w:hAnsi="Calibri" w:cs="Calibri"/>
          <w:spacing w:val="-9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nie</w:t>
      </w:r>
      <w:r w:rsidRPr="00A52668">
        <w:rPr>
          <w:rFonts w:ascii="Calibri" w:hAnsi="Calibri" w:cs="Calibri"/>
          <w:spacing w:val="-5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mogli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przystąpić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do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sprawdzianu</w:t>
      </w:r>
      <w:r w:rsidRPr="00A52668">
        <w:rPr>
          <w:rFonts w:ascii="Calibri" w:hAnsi="Calibri" w:cs="Calibri"/>
          <w:spacing w:val="-9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lub</w:t>
      </w:r>
      <w:r w:rsidRPr="00A52668">
        <w:rPr>
          <w:rFonts w:ascii="Calibri" w:hAnsi="Calibri" w:cs="Calibri"/>
          <w:spacing w:val="-7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prób</w:t>
      </w:r>
      <w:r w:rsidRPr="00A52668">
        <w:rPr>
          <w:rFonts w:ascii="Calibri" w:hAnsi="Calibri" w:cs="Calibri"/>
          <w:spacing w:val="-8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sprawności</w:t>
      </w:r>
      <w:r w:rsidRPr="00A52668">
        <w:rPr>
          <w:rFonts w:ascii="Calibri" w:hAnsi="Calibri" w:cs="Calibri"/>
          <w:spacing w:val="-6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w</w:t>
      </w:r>
      <w:r w:rsidRPr="00A52668">
        <w:rPr>
          <w:rFonts w:ascii="Calibri" w:hAnsi="Calibri" w:cs="Calibri"/>
          <w:spacing w:val="-11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pierwszym</w:t>
      </w:r>
      <w:r w:rsidRPr="00A52668">
        <w:rPr>
          <w:rFonts w:ascii="Calibri" w:hAnsi="Calibri" w:cs="Calibri"/>
          <w:spacing w:val="-12"/>
          <w:kern w:val="3"/>
          <w:sz w:val="22"/>
          <w:szCs w:val="22"/>
          <w:lang w:eastAsia="en-US"/>
        </w:rPr>
        <w:t xml:space="preserve"> </w:t>
      </w: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terminie,</w:t>
      </w:r>
    </w:p>
    <w:p w14:paraId="226FD046" w14:textId="77777777" w:rsidR="00A52668" w:rsidRPr="00A52668" w:rsidRDefault="00A52668" w:rsidP="00A52668">
      <w:pPr>
        <w:suppressLineNumbers/>
        <w:tabs>
          <w:tab w:val="center" w:pos="4536"/>
          <w:tab w:val="right" w:pos="9072"/>
        </w:tabs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  <w:sectPr w:rsidR="00A52668" w:rsidRPr="00A52668" w:rsidSect="00A52668">
          <w:headerReference w:type="even" r:id="rId5"/>
          <w:headerReference w:type="default" r:id="rId6"/>
          <w:footerReference w:type="even" r:id="rId7"/>
          <w:footerReference w:type="default" r:id="rId8"/>
          <w:pgSz w:w="16838" w:h="11906" w:orient="landscape"/>
          <w:pgMar w:top="1180" w:right="360" w:bottom="280" w:left="380" w:header="713" w:footer="0" w:gutter="0"/>
          <w:cols w:space="708"/>
        </w:sectPr>
      </w:pP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* Dyrektor szkoły określa szczegółowy termin sprawdzianu uzdolnień kierunkowych, sprawdzianu kompetencji językowych, sprawdzianu predyspozycji językowych oraz prób sprawności fizycznej</w:t>
      </w:r>
    </w:p>
    <w:p w14:paraId="3695C6E7" w14:textId="77777777" w:rsidR="00A52668" w:rsidRPr="00A52668" w:rsidRDefault="00A52668" w:rsidP="00A52668">
      <w:pPr>
        <w:suppressAutoHyphens/>
        <w:autoSpaceDN w:val="0"/>
        <w:spacing w:before="2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tbl>
      <w:tblPr>
        <w:tblW w:w="1573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7021"/>
        <w:gridCol w:w="4146"/>
        <w:gridCol w:w="3721"/>
      </w:tblGrid>
      <w:tr w:rsidR="00A52668" w:rsidRPr="00A52668" w14:paraId="146F2BFE" w14:textId="77777777" w:rsidTr="0071422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845" w:type="dxa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4B9C" w14:textId="77777777" w:rsidR="00A52668" w:rsidRPr="00A52668" w:rsidRDefault="00A52668" w:rsidP="00A52668">
            <w:pPr>
              <w:suppressAutoHyphens/>
              <w:autoSpaceDN w:val="0"/>
              <w:spacing w:before="1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2BED6249" w14:textId="77777777" w:rsidR="00A52668" w:rsidRPr="00A52668" w:rsidRDefault="00A52668" w:rsidP="00A52668">
            <w:pPr>
              <w:suppressAutoHyphens/>
              <w:autoSpaceDN w:val="0"/>
              <w:ind w:left="112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021" w:type="dxa"/>
            <w:tcBorders>
              <w:top w:val="single" w:sz="8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505A" w14:textId="77777777" w:rsidR="00A52668" w:rsidRPr="00A52668" w:rsidRDefault="00A52668" w:rsidP="00A52668">
            <w:pPr>
              <w:suppressAutoHyphens/>
              <w:autoSpaceDN w:val="0"/>
              <w:spacing w:before="1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5477719F" w14:textId="77777777" w:rsidR="00A52668" w:rsidRPr="00A52668" w:rsidRDefault="00A52668" w:rsidP="00A52668">
            <w:pPr>
              <w:suppressAutoHyphens/>
              <w:autoSpaceDN w:val="0"/>
              <w:ind w:left="108" w:right="4261"/>
              <w:jc w:val="right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D44E" w14:textId="77777777" w:rsidR="00A52668" w:rsidRPr="00A52668" w:rsidRDefault="00A52668" w:rsidP="00A52668">
            <w:pPr>
              <w:suppressAutoHyphens/>
              <w:autoSpaceDN w:val="0"/>
              <w:spacing w:line="275" w:lineRule="exact"/>
              <w:ind w:left="377" w:right="374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3C336B42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379" w:right="374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rekrutacyjnym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A24A" w14:textId="77777777" w:rsidR="00A52668" w:rsidRPr="00A52668" w:rsidRDefault="00A52668" w:rsidP="00A52668">
            <w:pPr>
              <w:suppressAutoHyphens/>
              <w:autoSpaceDN w:val="0"/>
              <w:spacing w:line="275" w:lineRule="exact"/>
              <w:ind w:left="375" w:right="375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62ACA628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377" w:right="375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uzupełniającym</w:t>
            </w:r>
          </w:p>
        </w:tc>
      </w:tr>
      <w:tr w:rsidR="00A52668" w:rsidRPr="00A52668" w14:paraId="2C4A431C" w14:textId="77777777" w:rsidTr="00714225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845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727D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7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021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D644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Przeprowadzenie prób sprawności fizycznej dla kandydatów do szkół sportowych, szkół mistrzostwa sportu, szkół z oddziałami lub oddziałami mistrzostwa sportowego i kandydatów do oddziałów przygotowania sportowego, oddziałów przygotowania wojskowego i o profilu mundurowym.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B2AA" w14:textId="77777777" w:rsidR="00A52668" w:rsidRPr="00A52668" w:rsidRDefault="00A52668" w:rsidP="00A52668">
            <w:pPr>
              <w:suppressAutoHyphens/>
              <w:autoSpaceDN w:val="0"/>
              <w:ind w:left="108" w:right="82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1 czerwca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do 11 czerwca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II termin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3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do 2 lipca 2026 r.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F3EE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21 lipca 2026 r.</w:t>
            </w:r>
          </w:p>
          <w:p w14:paraId="51F7D8F0" w14:textId="77777777" w:rsidR="00A52668" w:rsidRPr="00A52668" w:rsidRDefault="00A52668" w:rsidP="00A52668">
            <w:pPr>
              <w:suppressAutoHyphens/>
              <w:autoSpaceDN w:val="0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24 lipca 2026 r.</w:t>
            </w:r>
          </w:p>
        </w:tc>
      </w:tr>
      <w:tr w:rsidR="00A52668" w:rsidRPr="00A52668" w14:paraId="7DF60EDF" w14:textId="77777777" w:rsidTr="0071422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845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4D6F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7021" w:type="dxa"/>
            <w:vMerge/>
            <w:tcBorders>
              <w:top w:val="single" w:sz="4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6103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60B8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2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4842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52668" w:rsidRPr="00A52668" w14:paraId="4141FB4E" w14:textId="77777777" w:rsidTr="00714225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845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8DCD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7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021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D700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Przeprowadzenie sprawdzianu kompetencji językowych dla kandydatów do szkół dwujęzycznych i szkół z oddziałami dwujęzycznymi lub z oddziałami międzynarodowymi.</w:t>
            </w:r>
          </w:p>
          <w:p w14:paraId="1C6DF990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Przeprowadzenie sprawdzianu predyspozycji językowych (klasy wstępne)</w:t>
            </w:r>
            <w:r w:rsidRPr="00A52668">
              <w:rPr>
                <w:kern w:val="3"/>
                <w:sz w:val="22"/>
                <w:szCs w:val="22"/>
                <w:lang w:eastAsia="en-US"/>
              </w:rPr>
              <w:t xml:space="preserve">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sportowego.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C5A1" w14:textId="77777777" w:rsidR="00A52668" w:rsidRPr="00A52668" w:rsidRDefault="00A52668" w:rsidP="00A52668">
            <w:pPr>
              <w:suppressAutoHyphens/>
              <w:autoSpaceDN w:val="0"/>
              <w:ind w:left="108" w:right="82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1 czerwca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do 11 czerwca 2026 r.</w:t>
            </w:r>
          </w:p>
          <w:p w14:paraId="58A993CB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108" w:right="343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II termin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3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 do 2 lipca 2026 r.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B892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21 lipca 2026 r.</w:t>
            </w:r>
          </w:p>
          <w:p w14:paraId="6390B378" w14:textId="77777777" w:rsidR="00A52668" w:rsidRPr="00A52668" w:rsidRDefault="00A52668" w:rsidP="00A52668">
            <w:pPr>
              <w:suppressAutoHyphens/>
              <w:autoSpaceDN w:val="0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24 lipca 2026 r.</w:t>
            </w:r>
          </w:p>
        </w:tc>
      </w:tr>
      <w:tr w:rsidR="00A52668" w:rsidRPr="00A52668" w14:paraId="2C3C3939" w14:textId="77777777" w:rsidTr="007142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45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AAB7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7021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DFB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554F" w14:textId="77777777" w:rsidR="00A52668" w:rsidRPr="00A52668" w:rsidRDefault="00A52668" w:rsidP="00A52668">
            <w:pPr>
              <w:suppressAutoHyphens/>
              <w:autoSpaceDN w:val="0"/>
              <w:spacing w:line="267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2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8A58" w14:textId="77777777" w:rsidR="00A52668" w:rsidRPr="00A52668" w:rsidRDefault="00A52668" w:rsidP="00A52668">
            <w:pPr>
              <w:suppressAutoHyphens/>
              <w:autoSpaceDN w:val="0"/>
              <w:spacing w:line="267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52668" w:rsidRPr="00A52668" w14:paraId="16DA8FA0" w14:textId="77777777" w:rsidTr="0071422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845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FEB9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7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021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CFD4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wiadomości przez komisję rekrutacyjną listy kandydatów, którzy uzyskali pozytywny wynik sprawdzianu uzdolnień kierunkowych.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E2F0" w14:textId="77777777" w:rsidR="00A52668" w:rsidRPr="00A52668" w:rsidRDefault="00A52668" w:rsidP="00A52668">
            <w:pPr>
              <w:tabs>
                <w:tab w:val="left" w:pos="353"/>
              </w:tabs>
              <w:suppressAutoHyphens/>
              <w:autoSpaceDN w:val="0"/>
              <w:ind w:left="108" w:right="272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I termin </w:t>
            </w:r>
            <w:r w:rsidRPr="00A52668">
              <w:rPr>
                <w:rFonts w:ascii="Calibri" w:hAnsi="Calibri" w:cs="Calibri"/>
                <w:spacing w:val="-1"/>
                <w:kern w:val="3"/>
                <w:sz w:val="22"/>
                <w:szCs w:val="22"/>
                <w:lang w:eastAsia="en-US"/>
              </w:rPr>
              <w:t>do 11 czerwca 2026 r.</w:t>
            </w:r>
          </w:p>
          <w:p w14:paraId="5EEAF2BE" w14:textId="77777777" w:rsidR="00A52668" w:rsidRPr="00A52668" w:rsidRDefault="00A52668" w:rsidP="00A52668">
            <w:pPr>
              <w:tabs>
                <w:tab w:val="left" w:pos="433"/>
              </w:tabs>
              <w:suppressAutoHyphens/>
              <w:autoSpaceDN w:val="0"/>
              <w:ind w:left="108" w:right="441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II termin do 2 </w:t>
            </w:r>
            <w:r w:rsidRPr="00A52668">
              <w:rPr>
                <w:rFonts w:ascii="Calibri" w:hAnsi="Calibri" w:cs="Calibri"/>
                <w:spacing w:val="-4"/>
                <w:kern w:val="3"/>
                <w:sz w:val="22"/>
                <w:szCs w:val="22"/>
                <w:lang w:eastAsia="en-US"/>
              </w:rPr>
              <w:t xml:space="preserve">lipca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2026 </w:t>
            </w:r>
            <w:r w:rsidRPr="00A52668">
              <w:rPr>
                <w:rFonts w:ascii="Calibri" w:hAnsi="Calibri" w:cs="Calibri"/>
                <w:spacing w:val="-16"/>
                <w:kern w:val="3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4FE4" w14:textId="77777777" w:rsidR="00A52668" w:rsidRPr="00A52668" w:rsidRDefault="00A52668" w:rsidP="00A52668">
            <w:pPr>
              <w:suppressAutoHyphens/>
              <w:autoSpaceDN w:val="0"/>
              <w:spacing w:before="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24 lipca 2026 r.</w:t>
            </w:r>
          </w:p>
          <w:p w14:paraId="2758DB1C" w14:textId="77777777" w:rsidR="00A52668" w:rsidRPr="00A52668" w:rsidRDefault="00A52668" w:rsidP="00A52668">
            <w:pPr>
              <w:suppressAutoHyphens/>
              <w:autoSpaceDN w:val="0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31E5F101" w14:textId="77777777" w:rsidTr="0071422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45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A76B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21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99D9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FBD8" w14:textId="77777777" w:rsidR="00A52668" w:rsidRPr="00A52668" w:rsidRDefault="00A52668" w:rsidP="00A52668">
            <w:pPr>
              <w:suppressAutoHyphens/>
              <w:autoSpaceDN w:val="0"/>
              <w:spacing w:line="272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310E" w14:textId="77777777" w:rsidR="00A52668" w:rsidRPr="00A52668" w:rsidRDefault="00A52668" w:rsidP="00A52668">
            <w:pPr>
              <w:suppressAutoHyphens/>
              <w:autoSpaceDN w:val="0"/>
              <w:spacing w:line="272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52668" w:rsidRPr="00A52668" w14:paraId="44388173" w14:textId="77777777" w:rsidTr="00714225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845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8436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7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021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E516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wiadomości przez komisję rekrutacyjną listy kandydatów, którzy uzyskali pozytywne wyniki prób sprawności fizycznej.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2BD2" w14:textId="77777777" w:rsidR="00A52668" w:rsidRPr="00A52668" w:rsidRDefault="00A52668" w:rsidP="00A52668">
            <w:pPr>
              <w:tabs>
                <w:tab w:val="left" w:pos="353"/>
                <w:tab w:val="left" w:pos="2658"/>
              </w:tabs>
              <w:suppressAutoHyphens/>
              <w:autoSpaceDN w:val="0"/>
              <w:ind w:left="108" w:right="55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I termin do 11 czerwca 2026</w:t>
            </w:r>
            <w:r w:rsidRPr="00A52668">
              <w:rPr>
                <w:rFonts w:ascii="Calibri" w:hAnsi="Calibri" w:cs="Calibri"/>
                <w:spacing w:val="-1"/>
                <w:kern w:val="3"/>
                <w:sz w:val="22"/>
                <w:szCs w:val="22"/>
                <w:lang w:eastAsia="en-US"/>
              </w:rPr>
              <w:t xml:space="preserve"> </w:t>
            </w:r>
            <w:r w:rsidRPr="00A52668">
              <w:rPr>
                <w:rFonts w:ascii="Calibri" w:hAnsi="Calibri" w:cs="Calibri"/>
                <w:spacing w:val="-11"/>
                <w:kern w:val="3"/>
                <w:sz w:val="22"/>
                <w:szCs w:val="22"/>
                <w:lang w:eastAsia="en-US"/>
              </w:rPr>
              <w:t>r.</w:t>
            </w:r>
          </w:p>
          <w:p w14:paraId="755E0548" w14:textId="77777777" w:rsidR="00A52668" w:rsidRPr="00A52668" w:rsidRDefault="00A52668" w:rsidP="00A52668">
            <w:pPr>
              <w:tabs>
                <w:tab w:val="left" w:pos="433"/>
              </w:tabs>
              <w:suppressAutoHyphens/>
              <w:autoSpaceDN w:val="0"/>
              <w:spacing w:line="276" w:lineRule="exact"/>
              <w:ind w:left="108" w:right="441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II termin do 2 </w:t>
            </w:r>
            <w:r w:rsidRPr="00A52668">
              <w:rPr>
                <w:rFonts w:ascii="Calibri" w:hAnsi="Calibri" w:cs="Calibri"/>
                <w:spacing w:val="-4"/>
                <w:kern w:val="3"/>
                <w:sz w:val="22"/>
                <w:szCs w:val="22"/>
                <w:lang w:eastAsia="en-US"/>
              </w:rPr>
              <w:t xml:space="preserve">lipca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2026 r.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8DDF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24 lipca 2026 r.</w:t>
            </w:r>
          </w:p>
        </w:tc>
      </w:tr>
      <w:tr w:rsidR="00A52668" w:rsidRPr="00A52668" w14:paraId="796D1B55" w14:textId="77777777" w:rsidTr="0071422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5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DFA9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21" w:type="dxa"/>
            <w:vMerge/>
            <w:tcBorders>
              <w:top w:val="single" w:sz="8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29CA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0A97" w14:textId="77777777" w:rsidR="00A52668" w:rsidRPr="00A52668" w:rsidRDefault="00A52668" w:rsidP="00A52668">
            <w:pPr>
              <w:suppressAutoHyphens/>
              <w:autoSpaceDN w:val="0"/>
              <w:spacing w:line="267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2562" w14:textId="77777777" w:rsidR="00A52668" w:rsidRPr="00A52668" w:rsidRDefault="00A52668" w:rsidP="00A52668">
            <w:pPr>
              <w:suppressAutoHyphens/>
              <w:autoSpaceDN w:val="0"/>
              <w:spacing w:line="267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</w:tbl>
    <w:p w14:paraId="69BE79F2" w14:textId="77777777" w:rsidR="00A52668" w:rsidRPr="00A52668" w:rsidRDefault="00A52668" w:rsidP="00A52668">
      <w:pPr>
        <w:widowControl w:val="0"/>
        <w:suppressAutoHyphens/>
        <w:autoSpaceDN w:val="0"/>
        <w:textAlignment w:val="baseline"/>
        <w:rPr>
          <w:rFonts w:ascii="Calibri" w:eastAsia="SimSun" w:hAnsi="Calibri" w:cs="Tahoma"/>
          <w:kern w:val="3"/>
          <w:sz w:val="22"/>
          <w:szCs w:val="22"/>
          <w:lang w:val="en-US" w:eastAsia="en-US"/>
        </w:rPr>
        <w:sectPr w:rsidR="00A52668" w:rsidRPr="00A52668" w:rsidSect="00A52668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80" w:right="360" w:bottom="280" w:left="380" w:header="713" w:footer="0" w:gutter="0"/>
          <w:cols w:space="708"/>
        </w:sectPr>
      </w:pPr>
    </w:p>
    <w:p w14:paraId="4B5932AC" w14:textId="77777777" w:rsidR="00A52668" w:rsidRPr="00A52668" w:rsidRDefault="00A52668" w:rsidP="00A52668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37F9D0B1" w14:textId="77777777" w:rsidR="00A52668" w:rsidRPr="00A52668" w:rsidRDefault="00A52668" w:rsidP="00A52668">
      <w:pPr>
        <w:suppressAutoHyphens/>
        <w:autoSpaceDN w:val="0"/>
        <w:spacing w:before="10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tbl>
      <w:tblPr>
        <w:tblW w:w="1573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7034"/>
        <w:gridCol w:w="4144"/>
        <w:gridCol w:w="3723"/>
      </w:tblGrid>
      <w:tr w:rsidR="00A52668" w:rsidRPr="00A52668" w14:paraId="26034B9D" w14:textId="77777777" w:rsidTr="00714225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32" w:type="dxa"/>
            <w:tcBorders>
              <w:top w:val="single" w:sz="2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F8D6" w14:textId="77777777" w:rsidR="00A52668" w:rsidRPr="00A52668" w:rsidRDefault="00A52668" w:rsidP="00A52668">
            <w:pPr>
              <w:suppressAutoHyphens/>
              <w:autoSpaceDN w:val="0"/>
              <w:spacing w:before="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63A1D7BF" w14:textId="77777777" w:rsidR="00A52668" w:rsidRPr="00A52668" w:rsidRDefault="00A52668" w:rsidP="00A52668">
            <w:pPr>
              <w:suppressAutoHyphens/>
              <w:autoSpaceDN w:val="0"/>
              <w:ind w:left="112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034" w:type="dxa"/>
            <w:tcBorders>
              <w:top w:val="single" w:sz="2" w:space="0" w:color="000001"/>
              <w:left w:val="single" w:sz="2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A875" w14:textId="77777777" w:rsidR="00A52668" w:rsidRPr="00A52668" w:rsidRDefault="00A52668" w:rsidP="00A52668">
            <w:pPr>
              <w:suppressAutoHyphens/>
              <w:autoSpaceDN w:val="0"/>
              <w:spacing w:before="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42F163D3" w14:textId="77777777" w:rsidR="00A52668" w:rsidRPr="00A52668" w:rsidRDefault="00A52668" w:rsidP="00A52668">
            <w:pPr>
              <w:suppressAutoHyphens/>
              <w:autoSpaceDN w:val="0"/>
              <w:ind w:left="108" w:right="4261"/>
              <w:jc w:val="right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414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6EE4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ind w:left="377" w:right="374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369E077B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379" w:right="374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rekrutacyjnym</w:t>
            </w:r>
          </w:p>
        </w:tc>
        <w:tc>
          <w:tcPr>
            <w:tcW w:w="3723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CDAD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ind w:left="375" w:right="375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5F8C5770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377" w:right="375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uzupełniającym</w:t>
            </w:r>
          </w:p>
        </w:tc>
      </w:tr>
      <w:tr w:rsidR="00A52668" w:rsidRPr="00A52668" w14:paraId="7281D79D" w14:textId="77777777" w:rsidTr="00714225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832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9D66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6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034" w:type="dxa"/>
            <w:vMerge w:val="restart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4A51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publicznej wiadomości przez komisję rekrutacyjną listy kandydatów, którzy uzyskali pozytywne wyniki sprawdzianu kompetencji językowych, sprawdzianu predyspozycji językowych.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CD5C" w14:textId="77777777" w:rsidR="00A52668" w:rsidRPr="00A52668" w:rsidRDefault="00A52668" w:rsidP="00A52668">
            <w:pPr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suppressAutoHyphens/>
              <w:autoSpaceDN w:val="0"/>
              <w:ind w:right="280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termin do 11 czerwca 2026</w:t>
            </w:r>
            <w:r w:rsidRPr="00A52668">
              <w:rPr>
                <w:rFonts w:ascii="Calibri" w:hAnsi="Calibri" w:cs="Calibri"/>
                <w:spacing w:val="-1"/>
                <w:kern w:val="3"/>
                <w:sz w:val="22"/>
                <w:szCs w:val="22"/>
                <w:lang w:eastAsia="en-US"/>
              </w:rPr>
              <w:t xml:space="preserve"> </w:t>
            </w:r>
            <w:r w:rsidRPr="00A52668">
              <w:rPr>
                <w:rFonts w:ascii="Calibri" w:hAnsi="Calibri" w:cs="Calibri"/>
                <w:spacing w:val="-11"/>
                <w:kern w:val="3"/>
                <w:sz w:val="22"/>
                <w:szCs w:val="22"/>
                <w:lang w:eastAsia="en-US"/>
              </w:rPr>
              <w:t>r.</w:t>
            </w:r>
          </w:p>
          <w:p w14:paraId="71390448" w14:textId="77777777" w:rsidR="00A52668" w:rsidRPr="00A52668" w:rsidRDefault="00A52668" w:rsidP="00A52668">
            <w:pPr>
              <w:widowControl w:val="0"/>
              <w:numPr>
                <w:ilvl w:val="0"/>
                <w:numId w:val="1"/>
              </w:numPr>
              <w:tabs>
                <w:tab w:val="left" w:pos="433"/>
              </w:tabs>
              <w:suppressAutoHyphens/>
              <w:autoSpaceDN w:val="0"/>
              <w:ind w:right="441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termin do 2 </w:t>
            </w:r>
            <w:r w:rsidRPr="00A52668">
              <w:rPr>
                <w:rFonts w:ascii="Calibri" w:hAnsi="Calibri" w:cs="Calibri"/>
                <w:spacing w:val="-4"/>
                <w:kern w:val="3"/>
                <w:sz w:val="22"/>
                <w:szCs w:val="22"/>
                <w:lang w:eastAsia="en-US"/>
              </w:rPr>
              <w:t xml:space="preserve">lipca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2026 </w:t>
            </w:r>
            <w:r w:rsidRPr="00A52668">
              <w:rPr>
                <w:rFonts w:ascii="Calibri" w:hAnsi="Calibri" w:cs="Calibri"/>
                <w:spacing w:val="-16"/>
                <w:kern w:val="3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3166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24 lipca 2026 r.</w:t>
            </w:r>
          </w:p>
        </w:tc>
      </w:tr>
      <w:tr w:rsidR="00A52668" w:rsidRPr="00A52668" w14:paraId="51EB949E" w14:textId="77777777" w:rsidTr="0071422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32" w:type="dxa"/>
            <w:vMerge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9FC3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34" w:type="dxa"/>
            <w:vMerge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F441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1131" w14:textId="77777777" w:rsidR="00A52668" w:rsidRPr="00A52668" w:rsidRDefault="00A52668" w:rsidP="00A52668">
            <w:pPr>
              <w:suppressAutoHyphens/>
              <w:autoSpaceDN w:val="0"/>
              <w:spacing w:before="2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6BC1" w14:textId="77777777" w:rsidR="00A52668" w:rsidRPr="00A52668" w:rsidRDefault="00A52668" w:rsidP="00A52668">
            <w:pPr>
              <w:suppressAutoHyphens/>
              <w:autoSpaceDN w:val="0"/>
              <w:spacing w:before="2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nie dotyczy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A52668" w:rsidRPr="00A52668" w14:paraId="2C69E14B" w14:textId="77777777" w:rsidTr="0071422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83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5281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67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0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084A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C82A" w14:textId="77777777" w:rsidR="00A52668" w:rsidRPr="00A52668" w:rsidRDefault="00A52668" w:rsidP="00A52668">
            <w:pPr>
              <w:tabs>
                <w:tab w:val="left" w:pos="10976"/>
              </w:tabs>
              <w:suppressAutoHyphens/>
              <w:autoSpaceDN w:val="0"/>
              <w:spacing w:line="27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9 lipca 2026 r.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BF76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21 lipca 2026 r.</w:t>
            </w:r>
          </w:p>
        </w:tc>
      </w:tr>
      <w:tr w:rsidR="00A52668" w:rsidRPr="00A52668" w14:paraId="432EE2EC" w14:textId="77777777" w:rsidTr="00714225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3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C266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C02F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B219" w14:textId="77777777" w:rsidR="00A52668" w:rsidRPr="00A52668" w:rsidRDefault="00A52668" w:rsidP="00A52668">
            <w:pPr>
              <w:suppressAutoHyphens/>
              <w:autoSpaceDN w:val="0"/>
              <w:spacing w:before="1"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30745FFF" w14:textId="77777777" w:rsidR="00A52668" w:rsidRPr="00A52668" w:rsidRDefault="00A52668" w:rsidP="00A52668">
            <w:pPr>
              <w:suppressAutoHyphens/>
              <w:autoSpaceDN w:val="0"/>
              <w:spacing w:before="1" w:line="268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13 listopada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774D" w14:textId="77777777" w:rsidR="00A52668" w:rsidRPr="00A52668" w:rsidRDefault="00A52668" w:rsidP="00A52668">
            <w:pPr>
              <w:suppressAutoHyphens/>
              <w:autoSpaceDN w:val="0"/>
              <w:spacing w:before="1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6354B19E" w14:textId="77777777" w:rsidR="00A52668" w:rsidRPr="00A52668" w:rsidRDefault="00A52668" w:rsidP="00A52668">
            <w:pPr>
              <w:suppressAutoHyphens/>
              <w:autoSpaceDN w:val="0"/>
              <w:spacing w:before="1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16 grudnia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52668" w:rsidRPr="00A52668" w14:paraId="0E9AE109" w14:textId="77777777" w:rsidTr="0071422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83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607B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6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0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4C57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Weryfikacja przez komisję rekrutacyjną wniosków o przyjęcie do szkoły ponadpodstawowej i dokumentów potwierdzających spełnianie przez kandydata warunków lub kryteriów branych pod uwagę w postępowaniu rekrutacyjnym, w tym okoliczności zweryfikowanych przez wójta (burmistrza lub prezydenta) wskazanych w oświadczeniach⁴.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709D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10 lipca 2026 r.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E3B1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23 lipca 2026 r.</w:t>
            </w:r>
          </w:p>
        </w:tc>
      </w:tr>
      <w:tr w:rsidR="00A52668" w:rsidRPr="00A52668" w14:paraId="4BE610FC" w14:textId="77777777" w:rsidTr="0071422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3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C0AD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A5B5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EA11" w14:textId="77777777" w:rsidR="00A52668" w:rsidRPr="00A52668" w:rsidRDefault="00A52668" w:rsidP="00A52668">
            <w:pPr>
              <w:suppressAutoHyphens/>
              <w:autoSpaceDN w:val="0"/>
              <w:spacing w:line="260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17 listopada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72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7BCC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16 grudnia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52668" w:rsidRPr="00A52668" w14:paraId="58095D59" w14:textId="77777777" w:rsidTr="0071422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3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5F26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6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0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1935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EF60" w14:textId="77777777" w:rsidR="00A52668" w:rsidRPr="00A52668" w:rsidRDefault="00A52668" w:rsidP="00A52668">
            <w:pPr>
              <w:suppressAutoHyphens/>
              <w:autoSpaceDN w:val="0"/>
              <w:spacing w:line="26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13 lipca 2026 r.</w:t>
            </w:r>
          </w:p>
          <w:p w14:paraId="5A583002" w14:textId="77777777" w:rsidR="00A52668" w:rsidRPr="00A52668" w:rsidRDefault="00A52668" w:rsidP="00A52668">
            <w:pPr>
              <w:suppressAutoHyphens/>
              <w:autoSpaceDN w:val="0"/>
              <w:spacing w:line="26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godz. 14.00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9991" w14:textId="77777777" w:rsidR="00A52668" w:rsidRPr="00A52668" w:rsidRDefault="00A52668" w:rsidP="00A52668">
            <w:pPr>
              <w:suppressAutoHyphens/>
              <w:autoSpaceDN w:val="0"/>
              <w:spacing w:line="26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23 lipca 2026 r.</w:t>
            </w:r>
          </w:p>
          <w:p w14:paraId="3DAE052D" w14:textId="77777777" w:rsidR="00A52668" w:rsidRPr="00A52668" w:rsidRDefault="00A52668" w:rsidP="00A52668">
            <w:pPr>
              <w:suppressAutoHyphens/>
              <w:autoSpaceDN w:val="0"/>
              <w:spacing w:line="26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5CA305CE" w14:textId="77777777" w:rsidTr="0071422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3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C8A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8D6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4993" w14:textId="77777777" w:rsidR="00A52668" w:rsidRPr="00A52668" w:rsidRDefault="00A52668" w:rsidP="00A52668">
            <w:pPr>
              <w:suppressAutoHyphens/>
              <w:autoSpaceDN w:val="0"/>
              <w:spacing w:line="253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19 listopada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72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7274" w14:textId="77777777" w:rsidR="00A52668" w:rsidRPr="00A52668" w:rsidRDefault="00A52668" w:rsidP="00A52668">
            <w:pPr>
              <w:suppressAutoHyphens/>
              <w:autoSpaceDN w:val="0"/>
              <w:spacing w:line="253" w:lineRule="exact"/>
              <w:ind w:left="105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18 grudnia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351AB51E" w14:textId="77777777" w:rsidR="00A52668" w:rsidRPr="00A52668" w:rsidRDefault="00A52668" w:rsidP="00A52668">
            <w:pPr>
              <w:suppressAutoHyphens/>
              <w:autoSpaceDN w:val="0"/>
              <w:spacing w:line="253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7419C6BB" w14:textId="77777777" w:rsidTr="0071422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3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9BBB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6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0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445A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Wydanie przez szkołę prowadzącą kształcenie zawodowe skierowania na badanie lekarskie.</w:t>
            </w: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0E6E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11 maja 2026</w:t>
            </w:r>
            <w:r w:rsidRPr="00A52668">
              <w:rPr>
                <w:rFonts w:ascii="Calibri" w:hAnsi="Calibri" w:cs="Calibri"/>
                <w:spacing w:val="-1"/>
                <w:kern w:val="3"/>
                <w:sz w:val="22"/>
                <w:szCs w:val="22"/>
                <w:lang w:eastAsia="en-US"/>
              </w:rPr>
              <w:t xml:space="preserve"> </w:t>
            </w:r>
            <w:r w:rsidRPr="00A52668">
              <w:rPr>
                <w:rFonts w:ascii="Calibri" w:hAnsi="Calibri" w:cs="Calibri"/>
                <w:spacing w:val="-8"/>
                <w:kern w:val="3"/>
                <w:sz w:val="22"/>
                <w:szCs w:val="22"/>
                <w:lang w:eastAsia="en-US"/>
              </w:rPr>
              <w:t>r.</w:t>
            </w:r>
          </w:p>
          <w:p w14:paraId="4BDA74B7" w14:textId="77777777" w:rsidR="00A52668" w:rsidRPr="00A52668" w:rsidRDefault="00A52668" w:rsidP="00A52668">
            <w:pPr>
              <w:suppressAutoHyphens/>
              <w:autoSpaceDN w:val="0"/>
              <w:spacing w:line="264" w:lineRule="exact"/>
              <w:ind w:left="108"/>
              <w:textAlignment w:val="baseline"/>
              <w:rPr>
                <w:rFonts w:ascii="Calibri" w:hAnsi="Calibri" w:cs="Calibri"/>
                <w:spacing w:val="-8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79C2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17 lipca 2026 r.</w:t>
            </w:r>
          </w:p>
          <w:p w14:paraId="5797C2D2" w14:textId="77777777" w:rsidR="00A52668" w:rsidRPr="00A52668" w:rsidRDefault="00A52668" w:rsidP="00A52668">
            <w:pPr>
              <w:suppressAutoHyphens/>
              <w:autoSpaceDN w:val="0"/>
              <w:spacing w:line="264" w:lineRule="exact"/>
              <w:ind w:left="105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1D503F05" w14:textId="77777777" w:rsidTr="00714225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3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E8F9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70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67CE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1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3164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27 października 2026 r.</w:t>
            </w:r>
          </w:p>
          <w:p w14:paraId="76757E00" w14:textId="77777777" w:rsidR="00A52668" w:rsidRPr="00A52668" w:rsidRDefault="00A52668" w:rsidP="00A52668">
            <w:pPr>
              <w:suppressAutoHyphens/>
              <w:autoSpaceDN w:val="0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18 listopada 2026r.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72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BA71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105" w:right="350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4 stycznia 2027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</w:tbl>
    <w:p w14:paraId="2A8E5E9C" w14:textId="77777777" w:rsidR="00A52668" w:rsidRPr="00A52668" w:rsidRDefault="00A52668" w:rsidP="00A52668">
      <w:pPr>
        <w:suppressAutoHyphens/>
        <w:autoSpaceDN w:val="0"/>
        <w:spacing w:line="270" w:lineRule="atLeast"/>
        <w:ind w:firstLine="142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32D05E90" w14:textId="77777777" w:rsidR="00A52668" w:rsidRPr="00A52668" w:rsidRDefault="00A52668" w:rsidP="00A52668">
      <w:pPr>
        <w:suppressAutoHyphens/>
        <w:autoSpaceDN w:val="0"/>
        <w:spacing w:line="270" w:lineRule="atLeast"/>
        <w:ind w:firstLine="142"/>
        <w:textAlignment w:val="baseline"/>
        <w:rPr>
          <w:kern w:val="3"/>
          <w:sz w:val="22"/>
          <w:szCs w:val="22"/>
          <w:lang w:eastAsia="en-US"/>
        </w:rPr>
      </w:pP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⁴ Czynności te mogą być mogą być podejmowane za pomocą środków komunikacji elektronicznej w rozumieniu art. 2 pkt 5 ustawy z dnia 18 lipca 2002 r. o świadczeniu usług drogą</w:t>
      </w:r>
    </w:p>
    <w:p w14:paraId="7EC8969F" w14:textId="77777777" w:rsidR="00A52668" w:rsidRPr="00A52668" w:rsidRDefault="00A52668" w:rsidP="00A52668">
      <w:pPr>
        <w:suppressAutoHyphens/>
        <w:autoSpaceDN w:val="0"/>
        <w:spacing w:line="270" w:lineRule="atLeast"/>
        <w:ind w:firstLine="142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elektroniczną (Dz.U. z 2024 r. poz. 1513) lub za pomocą innych środków łączności, a w przypadku czynności podejmowanych przez komisje rekrutacyjne - także w trybie obiegowym,</w:t>
      </w:r>
    </w:p>
    <w:p w14:paraId="70474992" w14:textId="77777777" w:rsidR="00A52668" w:rsidRPr="00A52668" w:rsidRDefault="00A52668" w:rsidP="00A52668">
      <w:pPr>
        <w:suppressAutoHyphens/>
        <w:autoSpaceDN w:val="0"/>
        <w:spacing w:line="270" w:lineRule="atLeast"/>
        <w:ind w:firstLine="142"/>
        <w:textAlignment w:val="baseline"/>
        <w:rPr>
          <w:rFonts w:ascii="Calibri" w:hAnsi="Calibri" w:cs="Calibri"/>
          <w:kern w:val="3"/>
          <w:sz w:val="22"/>
          <w:szCs w:val="22"/>
          <w:lang w:eastAsia="en-US"/>
        </w:rPr>
      </w:pPr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 xml:space="preserve">na podstawie art. 130 ust. 6a ustawy z dnia 14 grudnia 2016 r. – Prawo oświatowe (Dz. U. 2025 poz. 1043 z </w:t>
      </w:r>
      <w:proofErr w:type="spellStart"/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pózn</w:t>
      </w:r>
      <w:proofErr w:type="spellEnd"/>
      <w:r w:rsidRPr="00A52668">
        <w:rPr>
          <w:rFonts w:ascii="Calibri" w:hAnsi="Calibri" w:cs="Calibri"/>
          <w:kern w:val="3"/>
          <w:sz w:val="22"/>
          <w:szCs w:val="22"/>
          <w:lang w:eastAsia="en-US"/>
        </w:rPr>
        <w:t>.  zm.) .</w:t>
      </w:r>
    </w:p>
    <w:tbl>
      <w:tblPr>
        <w:tblW w:w="15314" w:type="dxa"/>
        <w:tblInd w:w="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6466"/>
        <w:gridCol w:w="4252"/>
        <w:gridCol w:w="3941"/>
      </w:tblGrid>
      <w:tr w:rsidR="00A52668" w:rsidRPr="00A52668" w14:paraId="05D3BFC9" w14:textId="77777777" w:rsidTr="0071422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50F5" w14:textId="77777777" w:rsidR="00A52668" w:rsidRPr="00A52668" w:rsidRDefault="00A52668" w:rsidP="00A52668">
            <w:pPr>
              <w:suppressAutoHyphens/>
              <w:autoSpaceDN w:val="0"/>
              <w:spacing w:before="3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60D4CEFF" w14:textId="77777777" w:rsidR="00A52668" w:rsidRPr="00A52668" w:rsidRDefault="00A52668" w:rsidP="00A52668">
            <w:pPr>
              <w:suppressAutoHyphens/>
              <w:autoSpaceDN w:val="0"/>
              <w:ind w:left="117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008D" w14:textId="77777777" w:rsidR="00A52668" w:rsidRPr="00A52668" w:rsidRDefault="00A52668" w:rsidP="00A52668">
            <w:pPr>
              <w:suppressAutoHyphens/>
              <w:autoSpaceDN w:val="0"/>
              <w:spacing w:before="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  <w:p w14:paraId="6A1FFAFC" w14:textId="77777777" w:rsidR="00A52668" w:rsidRPr="00A52668" w:rsidRDefault="00A52668" w:rsidP="00A52668">
            <w:pPr>
              <w:suppressAutoHyphens/>
              <w:autoSpaceDN w:val="0"/>
              <w:ind w:right="4260"/>
              <w:jc w:val="right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869D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ind w:left="306" w:right="300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77F5128B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306" w:right="299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rekrutacyjnym</w:t>
            </w:r>
          </w:p>
        </w:tc>
        <w:tc>
          <w:tcPr>
            <w:tcW w:w="3941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52B7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ind w:left="233" w:right="233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Termin</w:t>
            </w:r>
          </w:p>
          <w:p w14:paraId="05D2DF78" w14:textId="77777777" w:rsidR="00A52668" w:rsidRPr="00A52668" w:rsidRDefault="00A52668" w:rsidP="00A52668">
            <w:pPr>
              <w:suppressAutoHyphens/>
              <w:autoSpaceDN w:val="0"/>
              <w:spacing w:line="270" w:lineRule="atLeast"/>
              <w:ind w:left="235" w:right="233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b/>
                <w:kern w:val="3"/>
                <w:sz w:val="22"/>
                <w:szCs w:val="22"/>
                <w:lang w:eastAsia="en-US"/>
              </w:rPr>
              <w:t>w postępowaniu uzupełniającym</w:t>
            </w:r>
          </w:p>
        </w:tc>
      </w:tr>
      <w:tr w:rsidR="00A52668" w:rsidRPr="00A52668" w14:paraId="3B75F3D0" w14:textId="77777777" w:rsidTr="00714225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6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368C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4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5900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Potwierdzenie woli przyjęcia w postaci przedłożenia oryginału świadectwa ukończenia szkoły i oryginału zaświadczenia o wynikach egzaminu zewnętrznego, o ile nie zostały one złożone w uzupełnieniu wniosku o przyjęcie do szkoły ponadpodstawowej, a w przypadku szkoły prowadzącej kształcenie zawodowe także zaświadczenia lekarskiego zawierającego orzeczenie o braku przeciwwskazań zdrowotnych do podjęcia praktycznej nauki zawodu oraz odpowiednio orzeczenia lekarskiego o braku przeciwwskazań zdrowotnych do kierowania pojazdami i orzeczenia psychologicznego o braku przeciwwskazań psychologicznych do kierowania pojazdem.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1B0F" w14:textId="77777777" w:rsidR="00A52668" w:rsidRPr="00A52668" w:rsidRDefault="00A52668" w:rsidP="00A52668">
            <w:pPr>
              <w:suppressAutoHyphens/>
              <w:autoSpaceDN w:val="0"/>
              <w:ind w:left="108" w:right="12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od 13 lipca 2026 r.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do 15 lipca 2026 r.</w:t>
            </w:r>
          </w:p>
          <w:p w14:paraId="4707E1EB" w14:textId="77777777" w:rsidR="00A52668" w:rsidRPr="00A52668" w:rsidRDefault="00A52668" w:rsidP="00A52668">
            <w:pPr>
              <w:suppressAutoHyphens/>
              <w:autoSpaceDN w:val="0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godz. 14.00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DB8D" w14:textId="77777777" w:rsidR="00A52668" w:rsidRPr="00A52668" w:rsidRDefault="00A52668" w:rsidP="00A52668">
            <w:pPr>
              <w:suppressAutoHyphens/>
              <w:autoSpaceDN w:val="0"/>
              <w:spacing w:line="273" w:lineRule="exact"/>
              <w:ind w:left="106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23 lipca 2026 r.</w:t>
            </w:r>
          </w:p>
          <w:p w14:paraId="155D6846" w14:textId="77777777" w:rsidR="00A52668" w:rsidRPr="00A52668" w:rsidRDefault="00A52668" w:rsidP="00A52668">
            <w:pPr>
              <w:suppressAutoHyphens/>
              <w:autoSpaceDN w:val="0"/>
              <w:ind w:left="106" w:right="240"/>
              <w:jc w:val="both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do 27 lipca 2026 </w:t>
            </w:r>
            <w:r w:rsidRPr="00A52668">
              <w:rPr>
                <w:rFonts w:ascii="Calibri" w:hAnsi="Calibri" w:cs="Calibri"/>
                <w:spacing w:val="-8"/>
                <w:kern w:val="3"/>
                <w:sz w:val="22"/>
                <w:szCs w:val="22"/>
                <w:lang w:eastAsia="en-US"/>
              </w:rPr>
              <w:t xml:space="preserve">r.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do </w:t>
            </w:r>
            <w:r w:rsidRPr="00A52668">
              <w:rPr>
                <w:rFonts w:ascii="Calibri" w:hAnsi="Calibri" w:cs="Calibri"/>
                <w:spacing w:val="-5"/>
                <w:kern w:val="3"/>
                <w:sz w:val="22"/>
                <w:szCs w:val="22"/>
                <w:lang w:eastAsia="en-US"/>
              </w:rPr>
              <w:t xml:space="preserve">godz.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15.00</w:t>
            </w:r>
          </w:p>
        </w:tc>
      </w:tr>
      <w:tr w:rsidR="00A52668" w:rsidRPr="00A52668" w14:paraId="5399CC66" w14:textId="77777777" w:rsidTr="0071422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6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36C0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64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2278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0A58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od 19 listopada 2026 r.</w:t>
            </w:r>
          </w:p>
          <w:p w14:paraId="3110A703" w14:textId="77777777" w:rsidR="00A52668" w:rsidRPr="00A52668" w:rsidRDefault="00A52668" w:rsidP="00A52668">
            <w:pPr>
              <w:suppressAutoHyphens/>
              <w:autoSpaceDN w:val="0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27 listopada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FE25" w14:textId="77777777" w:rsidR="00A52668" w:rsidRPr="00A52668" w:rsidRDefault="00A52668" w:rsidP="00A52668">
            <w:pPr>
              <w:suppressAutoHyphens/>
              <w:autoSpaceDN w:val="0"/>
              <w:ind w:left="106" w:right="166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od 4 stycznia 2027 r.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do 8 stycznia 2027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52668" w:rsidRPr="00A52668" w14:paraId="0F3B068D" w14:textId="77777777" w:rsidTr="0071422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41AA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4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0415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4DA1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15 lipca 2026 r.</w:t>
            </w:r>
          </w:p>
          <w:p w14:paraId="7366F593" w14:textId="77777777" w:rsidR="00A52668" w:rsidRPr="00A52668" w:rsidRDefault="00A52668" w:rsidP="00A52668">
            <w:pPr>
              <w:suppressAutoHyphens/>
              <w:autoSpaceDN w:val="0"/>
              <w:spacing w:line="264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godz. 14.00</w:t>
            </w:r>
          </w:p>
        </w:tc>
        <w:tc>
          <w:tcPr>
            <w:tcW w:w="3941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EB4F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27 lipca 2026 r.</w:t>
            </w:r>
          </w:p>
        </w:tc>
      </w:tr>
      <w:tr w:rsidR="00A52668" w:rsidRPr="00A52668" w14:paraId="7E2FA5A6" w14:textId="77777777" w:rsidTr="0071422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0252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64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FF58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0F8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 grudnia 2026 r.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9015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8 stycznia 2027 r.</w:t>
            </w:r>
          </w:p>
          <w:p w14:paraId="004F52FF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2481AF7C" w14:textId="77777777" w:rsidTr="0071422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C72C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64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9A34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Poinformowanie przez dyrektora szkoły ponadpodstawowej Opolskiego Kuratora Oświaty o liczbie wolnych miejsc w szkole.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B812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15 lipca 2026 r.</w:t>
            </w:r>
          </w:p>
        </w:tc>
        <w:tc>
          <w:tcPr>
            <w:tcW w:w="3941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7C0E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27 lipca 2026 r.</w:t>
            </w:r>
          </w:p>
          <w:p w14:paraId="67F1060B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05B4456B" w14:textId="77777777" w:rsidTr="0071422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F992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64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217F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B53D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 grudnia 2026 r.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D686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6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8 stycznia 2027 </w:t>
            </w:r>
            <w:r w:rsidRPr="00A52668">
              <w:rPr>
                <w:rFonts w:ascii="Calibri" w:hAnsi="Calibri" w:cs="Calibri"/>
                <w:color w:val="C0504D"/>
                <w:kern w:val="3"/>
                <w:sz w:val="22"/>
                <w:szCs w:val="22"/>
                <w:lang w:eastAsia="en-US"/>
              </w:rPr>
              <w:t>r.</w:t>
            </w:r>
          </w:p>
          <w:p w14:paraId="1B50CC24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6"/>
              <w:textAlignment w:val="baseline"/>
              <w:rPr>
                <w:rFonts w:ascii="Calibri" w:hAnsi="Calibri" w:cs="Calibri"/>
                <w:color w:val="C0504D"/>
                <w:kern w:val="3"/>
                <w:sz w:val="22"/>
                <w:szCs w:val="22"/>
                <w:lang w:eastAsia="en-US"/>
              </w:rPr>
            </w:pPr>
          </w:p>
        </w:tc>
      </w:tr>
      <w:tr w:rsidR="00A52668" w:rsidRPr="00A52668" w14:paraId="4EBB0D45" w14:textId="77777777" w:rsidTr="0071422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C028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64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B7C4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 xml:space="preserve">Opublikowanie przez Opolskiego Kuratora Oświaty informacji 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br/>
              <w:t>o liczbie wolnych miejsc w szkołach ponadpodstawowych.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B026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15 lipca 2026 r.</w:t>
            </w:r>
          </w:p>
          <w:p w14:paraId="45BB6265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941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8632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27 lipca  2026 r.</w:t>
            </w:r>
          </w:p>
        </w:tc>
      </w:tr>
      <w:tr w:rsidR="00A52668" w:rsidRPr="00A52668" w14:paraId="39E384A4" w14:textId="77777777" w:rsidTr="0071422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F97D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64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200F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8570" w14:textId="77777777" w:rsidR="00A52668" w:rsidRPr="00A52668" w:rsidRDefault="00A52668" w:rsidP="00A52668">
            <w:pPr>
              <w:suppressAutoHyphens/>
              <w:autoSpaceDN w:val="0"/>
              <w:spacing w:line="262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 grudnia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F70E" w14:textId="77777777" w:rsidR="00A52668" w:rsidRPr="00A52668" w:rsidRDefault="00A52668" w:rsidP="00A52668">
            <w:pPr>
              <w:suppressAutoHyphens/>
              <w:autoSpaceDN w:val="0"/>
              <w:spacing w:line="270" w:lineRule="exact"/>
              <w:ind w:left="106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8  stycznia 2027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52668" w:rsidRPr="00A52668" w14:paraId="2D5E3237" w14:textId="77777777" w:rsidTr="0071422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6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5607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31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64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4233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Wystąpienie do komisji rekrutacyjnej o sporządzenie uzasadnienia odmowy przyjęcia.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A1CD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17 lipca 2026 r.</w:t>
            </w:r>
          </w:p>
        </w:tc>
        <w:tc>
          <w:tcPr>
            <w:tcW w:w="3941" w:type="dxa"/>
            <w:tcBorders>
              <w:top w:val="single" w:sz="8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184D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31 lipca 2026 r.</w:t>
            </w:r>
          </w:p>
        </w:tc>
      </w:tr>
      <w:tr w:rsidR="00A52668" w:rsidRPr="00A52668" w14:paraId="40B89998" w14:textId="77777777" w:rsidTr="00714225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4592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64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A080" w14:textId="77777777" w:rsidR="00A52668" w:rsidRPr="00A52668" w:rsidRDefault="00A52668" w:rsidP="00A52668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F34A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8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7 grudnia 2026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41" w:type="dxa"/>
            <w:tcBorders>
              <w:top w:val="single" w:sz="2" w:space="0" w:color="000001"/>
              <w:left w:val="single" w:sz="4" w:space="0" w:color="000001"/>
              <w:bottom w:val="single" w:sz="8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3ED8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13 stycznia 2027 r.</w:t>
            </w:r>
            <w:r w:rsidRPr="00A52668">
              <w:rPr>
                <w:rFonts w:ascii="Calibri" w:hAnsi="Calibri" w:cs="Calibri"/>
                <w:kern w:val="3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52668" w:rsidRPr="00A52668" w14:paraId="753D3B62" w14:textId="77777777" w:rsidTr="0071422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2DBF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31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9D7B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Sporządzenie przez komisję rekrutacyjną uzasadnienia odmowy przyjęcia.</w:t>
            </w:r>
          </w:p>
        </w:tc>
        <w:tc>
          <w:tcPr>
            <w:tcW w:w="81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27CA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3 dni od dnia wystąpienia o sporządzenie uzasadnienia odmowy przyjęcia</w:t>
            </w:r>
          </w:p>
        </w:tc>
      </w:tr>
      <w:tr w:rsidR="00A52668" w:rsidRPr="00A52668" w14:paraId="0CD98F3F" w14:textId="77777777" w:rsidTr="0071422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237D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31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6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3E76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Wniesienie do dyrektora szkoły odwołania od rozstrzygnięcia komisji rekrutacyjnej.</w:t>
            </w:r>
          </w:p>
        </w:tc>
        <w:tc>
          <w:tcPr>
            <w:tcW w:w="81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1CB7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3 dni od dnia złożenia odwołania do dyrektora szkoły</w:t>
            </w:r>
          </w:p>
        </w:tc>
      </w:tr>
      <w:tr w:rsidR="00A52668" w:rsidRPr="00A52668" w14:paraId="3FEAAE47" w14:textId="77777777" w:rsidTr="0071422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139F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31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6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62ED" w14:textId="77777777" w:rsidR="00A52668" w:rsidRPr="00A52668" w:rsidRDefault="00A52668" w:rsidP="00A52668">
            <w:pPr>
              <w:suppressAutoHyphens/>
              <w:autoSpaceDN w:val="0"/>
              <w:ind w:left="107" w:right="168"/>
              <w:jc w:val="both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Dyrektor szkoły rozpatruje odwołanie od rozstrzygnięcia komisji rekrutacyjnej.</w:t>
            </w:r>
          </w:p>
        </w:tc>
        <w:tc>
          <w:tcPr>
            <w:tcW w:w="81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DF5C" w14:textId="77777777" w:rsidR="00A52668" w:rsidRPr="00A52668" w:rsidRDefault="00A52668" w:rsidP="00A52668">
            <w:pPr>
              <w:suppressAutoHyphens/>
              <w:autoSpaceDN w:val="0"/>
              <w:spacing w:line="268" w:lineRule="exact"/>
              <w:ind w:left="106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</w:pPr>
            <w:r w:rsidRPr="00A52668">
              <w:rPr>
                <w:rFonts w:ascii="Calibri" w:hAnsi="Calibri" w:cs="Calibri"/>
                <w:kern w:val="3"/>
                <w:sz w:val="22"/>
                <w:szCs w:val="22"/>
                <w:lang w:eastAsia="en-US"/>
              </w:rPr>
              <w:t>do 3 dni od dnia złożenia odwołania do dyrektora szkoły</w:t>
            </w:r>
          </w:p>
        </w:tc>
      </w:tr>
    </w:tbl>
    <w:p w14:paraId="292CBC53" w14:textId="77777777" w:rsidR="00A52668" w:rsidRPr="00A52668" w:rsidRDefault="00A52668" w:rsidP="00A52668">
      <w:pPr>
        <w:widowControl w:val="0"/>
        <w:suppressAutoHyphens/>
        <w:autoSpaceDN w:val="0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  <w:sectPr w:rsidR="00A52668" w:rsidRPr="00A52668" w:rsidSect="00A52668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1180" w:right="360" w:bottom="280" w:left="380" w:header="713" w:footer="0" w:gutter="0"/>
          <w:cols w:space="708"/>
        </w:sectPr>
      </w:pPr>
    </w:p>
    <w:p w14:paraId="292706B3" w14:textId="77777777" w:rsidR="00A52668" w:rsidRDefault="00A52668"/>
    <w:sectPr w:rsidR="00A5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8B21" w14:textId="77777777" w:rsidR="00A52668" w:rsidRDefault="00A526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42C6" w14:textId="77777777" w:rsidR="00A52668" w:rsidRDefault="00A5266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6228DDB" w14:textId="77777777" w:rsidR="00A52668" w:rsidRDefault="00A526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BD29" w14:textId="77777777" w:rsidR="00A52668" w:rsidRDefault="00A5266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616A" w14:textId="77777777" w:rsidR="00A52668" w:rsidRDefault="00A5266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B5DE26" w14:textId="77777777" w:rsidR="00A52668" w:rsidRDefault="00A5266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A47" w14:textId="77777777" w:rsidR="00A52668" w:rsidRDefault="00A5266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5A9A" w14:textId="77777777" w:rsidR="00A52668" w:rsidRDefault="00A5266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4F177CDE" w14:textId="77777777" w:rsidR="00A52668" w:rsidRDefault="00A5266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9086" w14:textId="77777777" w:rsidR="00A52668" w:rsidRDefault="00A52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A549" w14:textId="77777777" w:rsidR="00A52668" w:rsidRDefault="00A52668">
    <w:pPr>
      <w:pStyle w:val="Textbody"/>
      <w:spacing w:line="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12FE" w14:textId="77777777" w:rsidR="00A52668" w:rsidRDefault="00A5266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0AE6" w14:textId="77777777" w:rsidR="00A52668" w:rsidRDefault="00A5266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E271" w14:textId="77777777" w:rsidR="00A52668" w:rsidRDefault="00A5266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28" w14:textId="77777777" w:rsidR="00A52668" w:rsidRDefault="00A526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834"/>
    <w:multiLevelType w:val="multilevel"/>
    <w:tmpl w:val="B3E4D514"/>
    <w:styleLink w:val="WWNum2"/>
    <w:lvl w:ilvl="0">
      <w:start w:val="1"/>
      <w:numFmt w:val="upperRoman"/>
      <w:lvlText w:val="%1"/>
      <w:lvlJc w:val="left"/>
      <w:pPr>
        <w:ind w:left="108" w:hanging="137"/>
      </w:pPr>
      <w:rPr>
        <w:rFonts w:eastAsia="Times New Roman" w:cs="Times New Roman"/>
        <w:color w:val="00000A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330" w:hanging="137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560" w:hanging="13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790" w:hanging="13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021" w:hanging="13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251" w:hanging="13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481" w:hanging="13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711" w:hanging="13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942" w:hanging="137"/>
      </w:pPr>
      <w:rPr>
        <w:lang w:val="pl-PL" w:eastAsia="en-US" w:bidi="ar-SA"/>
      </w:rPr>
    </w:lvl>
  </w:abstractNum>
  <w:num w:numId="1" w16cid:durableId="206379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68"/>
    <w:rsid w:val="008324E0"/>
    <w:rsid w:val="00833D83"/>
    <w:rsid w:val="00A52668"/>
    <w:rsid w:val="00A7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C0AB"/>
  <w15:chartTrackingRefBased/>
  <w15:docId w15:val="{1C0EFA4B-B887-43A9-8E3F-5426C92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6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6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6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6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26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6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6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526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6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A52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26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body">
    <w:name w:val="Text body"/>
    <w:basedOn w:val="Normalny"/>
    <w:rsid w:val="00A52668"/>
    <w:pPr>
      <w:suppressAutoHyphens/>
      <w:autoSpaceDN w:val="0"/>
      <w:textAlignment w:val="baseline"/>
    </w:pPr>
    <w:rPr>
      <w:kern w:val="3"/>
      <w:sz w:val="20"/>
      <w:szCs w:val="20"/>
      <w:lang w:eastAsia="en-US"/>
    </w:rPr>
  </w:style>
  <w:style w:type="numbering" w:customStyle="1" w:styleId="WWNum2">
    <w:name w:val="WWNum2"/>
    <w:basedOn w:val="Bezlisty"/>
    <w:rsid w:val="00A526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oter" Target="footer5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1380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Wojdyło</dc:creator>
  <cp:keywords/>
  <dc:description/>
  <cp:lastModifiedBy>Iwona Wojdyło</cp:lastModifiedBy>
  <cp:revision>3</cp:revision>
  <dcterms:created xsi:type="dcterms:W3CDTF">2026-01-29T07:29:00Z</dcterms:created>
  <dcterms:modified xsi:type="dcterms:W3CDTF">2026-01-29T07:39:00Z</dcterms:modified>
</cp:coreProperties>
</file>